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500A4" w14:textId="77777777" w:rsidR="00F5792E" w:rsidRPr="00A50DD2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Hlk126857742"/>
      <w:bookmarkEnd w:id="0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桃園市政府家庭暴力暨性侵害防治中心</w:t>
      </w:r>
    </w:p>
    <w:p w14:paraId="06B657FE" w14:textId="77777777" w:rsidR="0082098A" w:rsidRPr="00A50DD2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1" w:name="_GoBack"/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「</w:t>
      </w:r>
      <w:r w:rsidR="00F5792E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性別</w:t>
      </w:r>
      <w:r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暴力社區初級預防推廣-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社區防暴</w:t>
      </w:r>
      <w:r w:rsidR="00F5792E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宣講師</w:t>
      </w:r>
      <w:r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」</w:t>
      </w:r>
    </w:p>
    <w:p w14:paraId="1C5A5888" w14:textId="410A0830" w:rsidR="0025323B" w:rsidRPr="00A50DD2" w:rsidRDefault="00970B8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113</w:t>
      </w:r>
      <w:r w:rsidR="0082098A" w:rsidRPr="00A50DD2">
        <w:rPr>
          <w:rFonts w:ascii="標楷體" w:eastAsia="標楷體" w:hAnsi="標楷體"/>
          <w:b/>
          <w:color w:val="000000" w:themeColor="text1"/>
          <w:sz w:val="36"/>
          <w:szCs w:val="36"/>
        </w:rPr>
        <w:t>年</w:t>
      </w:r>
      <w:r w:rsidR="0025323B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培力</w:t>
      </w:r>
      <w:r w:rsidR="00E83303" w:rsidRPr="00A50DD2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訓練</w:t>
      </w:r>
      <w:r w:rsidR="004264E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簡章</w:t>
      </w:r>
    </w:p>
    <w:bookmarkEnd w:id="1"/>
    <w:p w14:paraId="51032828" w14:textId="77777777" w:rsidR="005622BF" w:rsidRPr="00EB3FA2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壹</w:t>
      </w:r>
      <w:r w:rsidR="00F5792E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82098A" w:rsidRPr="00A50DD2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</w:p>
    <w:p w14:paraId="2309B894" w14:textId="77777777" w:rsidR="004264E1" w:rsidRPr="00EB3FA2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依衛生福利部1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0年1月8日衛部護字第1091461226 號函頒「社區防暴宣講師培力計畫」規劃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及本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中心</w:t>
      </w:r>
      <w:r w:rsidR="004264E1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112年2月6日修訂之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「性別暴力社區初級預防推廣-</w:t>
      </w:r>
      <w:r w:rsidR="004264E1" w:rsidRPr="00EB3FA2">
        <w:rPr>
          <w:rFonts w:ascii="標楷體" w:eastAsia="標楷體" w:hAnsi="標楷體"/>
          <w:bCs/>
          <w:color w:val="000000" w:themeColor="text1"/>
          <w:sz w:val="28"/>
          <w:szCs w:val="28"/>
        </w:rPr>
        <w:t>社區防暴宣講師」培力訓練計畫</w:t>
      </w:r>
      <w:r w:rsidR="004264E1" w:rsidRPr="00EB3FA2">
        <w:rPr>
          <w:rFonts w:ascii="標楷體" w:eastAsia="標楷體" w:hAnsi="標楷體"/>
          <w:color w:val="000000" w:themeColor="text1"/>
          <w:sz w:val="28"/>
          <w:szCs w:val="28"/>
        </w:rPr>
        <w:t>辦理。</w:t>
      </w:r>
    </w:p>
    <w:p w14:paraId="46FAC1EF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貳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、目的：</w:t>
      </w:r>
    </w:p>
    <w:p w14:paraId="1CEEC232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為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0E9CBFE0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、參訓對象：</w:t>
      </w:r>
      <w:bookmarkStart w:id="2" w:name="_Hlk126857136"/>
      <w:r w:rsidRPr="00EB3FA2">
        <w:rPr>
          <w:rStyle w:val="style40-41"/>
          <w:rFonts w:ascii="標楷體" w:eastAsia="標楷體" w:hAnsi="標楷體" w:cs="Arial"/>
          <w:bCs/>
          <w:color w:val="000000" w:themeColor="text1"/>
          <w:sz w:val="28"/>
          <w:szCs w:val="28"/>
        </w:rPr>
        <w:t>具熱忱之社會人士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End w:id="2"/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各社區發展協會、鄰里長及有實際參與性別暴力初級預防之個人、社區組織或民間團體及本中心志工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，預估200人次。</w:t>
      </w:r>
    </w:p>
    <w:p w14:paraId="2E79A155" w14:textId="77777777" w:rsidR="004264E1" w:rsidRPr="00EB3FA2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肆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、執行方式：</w:t>
      </w:r>
    </w:p>
    <w:p w14:paraId="0B2F131F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一、初階課程：</w:t>
      </w:r>
    </w:p>
    <w:p w14:paraId="27FD4C8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(一)辦理時間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及地點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(2梯次擇1即可)，共計16小時：</w:t>
      </w:r>
    </w:p>
    <w:p w14:paraId="3B6E9138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第一梯(假日班)：112年4月27日(六)及4月28日(日) 8時20分至17時30分</w:t>
      </w:r>
    </w:p>
    <w:p w14:paraId="1BC5DC93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桃園市警政大樓8樓大禮堂(桃園市桃園區縣府路51號8樓)</w:t>
      </w:r>
    </w:p>
    <w:p w14:paraId="10ABB4F8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64A3F19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第二梯(平日班)：112年4月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)8時20分至17時30分</w:t>
      </w:r>
    </w:p>
    <w:p w14:paraId="096373F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★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辦理地點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新明公有零售市場7樓多功能活動空間（桃園市中壢區明德路60號7樓，請搭乘民權路側D號電梯進出）</w:t>
      </w:r>
    </w:p>
    <w:p w14:paraId="47652C1D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)初階課程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0F5A3CC4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1.考評機制：於初階課程結束後，依照課程內容進行選擇題筆試，以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70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分為及格。</w:t>
      </w:r>
    </w:p>
    <w:p w14:paraId="13D9D1B8" w14:textId="77777777" w:rsidR="004264E1" w:rsidRPr="00EB3FA2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.完訓資格認定：</w:t>
      </w:r>
      <w:r w:rsidRPr="00EB3FA2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初階課程需全程出席且筆試測驗及格，始可頒予「完訓證書」，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並可參與「中階課程」培訓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否則將給予「參訓證書」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4F4142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二、中階課程：</w:t>
      </w:r>
    </w:p>
    <w:p w14:paraId="49874A68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(一)辦理時間：</w:t>
      </w:r>
    </w:p>
    <w:p w14:paraId="663E51EB" w14:textId="77777777" w:rsidR="004264E1" w:rsidRPr="00EB3FA2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1.時間：112年5月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)及5月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) 8時至17時30分</w:t>
      </w:r>
    </w:p>
    <w:p w14:paraId="7FD991EA" w14:textId="42CDEADD" w:rsidR="004264E1" w:rsidRPr="00EB3FA2" w:rsidRDefault="004264E1" w:rsidP="003E0B8A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口試時間：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112年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5月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(日)17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="003E0B8A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後或5月10日(五)9時，2日擇一</w:t>
      </w:r>
    </w:p>
    <w:p w14:paraId="58BFAD46" w14:textId="77777777" w:rsidR="004264E1" w:rsidRPr="00EB3FA2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2.辦理地點：桃園市警政大樓8樓大禮堂(桃園市桃園區縣府路51號8樓)</w:t>
      </w:r>
    </w:p>
    <w:p w14:paraId="4C674C97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(二) 參訓對象資格：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已完成「性別暴力社區初級預防推廣</w:t>
      </w:r>
      <w:r w:rsidRPr="000B0CC0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-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社區防暴宣講師」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初階</w:t>
      </w:r>
    </w:p>
    <w:p w14:paraId="31F227DB" w14:textId="77777777" w:rsidR="004264E1" w:rsidRPr="000B0CC0" w:rsidRDefault="004264E1" w:rsidP="004264E1">
      <w:pPr>
        <w:snapToGrid w:val="0"/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Pr="000B0CC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課程</w:t>
      </w:r>
      <w:r w:rsidRPr="000B0CC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培力訓練者，並領有完訓證書。</w:t>
      </w:r>
    </w:p>
    <w:p w14:paraId="31EFBEB9" w14:textId="77777777" w:rsidR="004264E1" w:rsidRDefault="004264E1" w:rsidP="004264E1">
      <w:pPr>
        <w:snapToGrid w:val="0"/>
        <w:spacing w:line="460" w:lineRule="exact"/>
        <w:ind w:leftChars="100" w:left="71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B3FA2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考評機制：</w:t>
      </w:r>
    </w:p>
    <w:p w14:paraId="55748198" w14:textId="77777777" w:rsidR="004264E1" w:rsidRDefault="004264E1" w:rsidP="004264E1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於中階課程結束後，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進行口試，中階課程需全程出席且口試及格</w:t>
      </w: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，始可頒予「完</w:t>
      </w:r>
    </w:p>
    <w:p w14:paraId="719C7B82" w14:textId="77777777" w:rsidR="004264E1" w:rsidRPr="00EB3FA2" w:rsidRDefault="004264E1" w:rsidP="004264E1">
      <w:pPr>
        <w:snapToGrid w:val="0"/>
        <w:spacing w:line="460" w:lineRule="exact"/>
        <w:ind w:leftChars="200" w:left="480"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訓證書」，否則將給予「參訓證書」</w:t>
      </w:r>
    </w:p>
    <w:p w14:paraId="1B3B1B85" w14:textId="77777777" w:rsidR="004264E1" w:rsidRPr="000B0CC0" w:rsidRDefault="004264E1" w:rsidP="004264E1">
      <w:pPr>
        <w:snapToGrid w:val="0"/>
        <w:spacing w:line="460" w:lineRule="exact"/>
        <w:ind w:leftChars="200" w:left="676" w:hangingChars="70" w:hanging="196"/>
        <w:jc w:val="both"/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</w:pP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2.依本計畫培訓取得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中階培力證明次日起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6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個月內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，學員須接受本市家防中心安排之防暴見習宣講及團隊督導與管理，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並應至本市各社區、團體組織等進行防暴宣講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場次以上，每場次宣講時間至少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15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分鐘，受宣講者須達</w:t>
      </w:r>
      <w:r w:rsidRPr="000B0CC0">
        <w:rPr>
          <w:rFonts w:ascii="標楷體" w:eastAsia="標楷體" w:hAnsi="標楷體"/>
          <w:b/>
          <w:color w:val="000000" w:themeColor="text1"/>
          <w:kern w:val="0"/>
          <w:sz w:val="28"/>
          <w:szCs w:val="28"/>
          <w:u w:val="single"/>
        </w:rPr>
        <w:t>10</w:t>
      </w:r>
      <w:r w:rsidRPr="000B0CC0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B0CC0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  <w:u w:val="single"/>
        </w:rPr>
        <w:t>。</w:t>
      </w:r>
    </w:p>
    <w:p w14:paraId="459B895E" w14:textId="77777777" w:rsidR="004264E1" w:rsidRPr="00EB3FA2" w:rsidRDefault="004264E1" w:rsidP="004264E1">
      <w:pPr>
        <w:snapToGrid w:val="0"/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三、備註：</w:t>
      </w:r>
    </w:p>
    <w:p w14:paraId="7AF1C2FF" w14:textId="042AA49F" w:rsidR="004264E1" w:rsidRPr="000A6E17" w:rsidRDefault="004264E1" w:rsidP="004264E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A6E17">
        <w:rPr>
          <w:rFonts w:hint="eastAsia"/>
          <w:sz w:val="28"/>
          <w:szCs w:val="28"/>
        </w:rPr>
        <w:t xml:space="preserve">  </w:t>
      </w:r>
      <w:r w:rsidRPr="000A6E17">
        <w:rPr>
          <w:rFonts w:ascii="標楷體" w:eastAsia="標楷體" w:hAnsi="標楷體" w:hint="eastAsia"/>
          <w:sz w:val="28"/>
          <w:szCs w:val="28"/>
        </w:rPr>
        <w:t xml:space="preserve">   111年以前接受本中心培訓完成「性別暴力社區初級預防推廣</w:t>
      </w:r>
      <w:r w:rsidRPr="000A6E17">
        <w:rPr>
          <w:rFonts w:ascii="標楷體" w:eastAsia="標楷體" w:hAnsi="標楷體"/>
          <w:sz w:val="28"/>
          <w:szCs w:val="28"/>
        </w:rPr>
        <w:t>-</w:t>
      </w:r>
      <w:r w:rsidRPr="000A6E17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師</w:t>
      </w:r>
    </w:p>
    <w:p w14:paraId="27D2A766" w14:textId="31BD4A44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」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中階課程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培力訓練者(舊制度-3階段)，須補6小時課程時數者(2小時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認識</w:t>
      </w:r>
      <w:r w:rsidR="003E0B8A" w:rsidRPr="000A6E17">
        <w:rPr>
          <w:rFonts w:ascii="標楷體" w:eastAsia="標楷體" w:hAnsi="標楷體"/>
          <w:color w:val="000000" w:themeColor="text1"/>
          <w:sz w:val="28"/>
          <w:szCs w:val="28"/>
        </w:rPr>
        <w:t>暴</w:t>
      </w:r>
    </w:p>
    <w:p w14:paraId="576CCA25" w14:textId="07933C91" w:rsidR="004264E1" w:rsidRPr="000A6E17" w:rsidRDefault="004264E1" w:rsidP="004264E1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力樣態性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騷擾</w:t>
      </w:r>
      <w:r w:rsidRPr="000A6E17">
        <w:rPr>
          <w:rFonts w:ascii="標楷體" w:eastAsia="標楷體" w:hAnsi="標楷體"/>
          <w:color w:val="000000" w:themeColor="text1"/>
          <w:sz w:val="28"/>
          <w:szCs w:val="28"/>
        </w:rPr>
        <w:t>防治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、兒少性剝削防制)</w:t>
      </w:r>
      <w:r w:rsidRPr="000A6E1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、4小時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社區宣講的挑戰與因應及社區</w:t>
      </w:r>
      <w:r w:rsidR="003E0B8A"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資</w:t>
      </w:r>
    </w:p>
    <w:p w14:paraId="5E394A77" w14:textId="41BDDF22" w:rsid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源應用)，即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可適用112年2月6日修訂之</w:t>
      </w:r>
      <w:r w:rsidRPr="000A6E17">
        <w:rPr>
          <w:rFonts w:ascii="標楷體" w:eastAsia="標楷體" w:hAnsi="標楷體"/>
          <w:b/>
          <w:color w:val="000000" w:themeColor="text1"/>
          <w:sz w:val="28"/>
          <w:szCs w:val="28"/>
        </w:rPr>
        <w:t>「性別暴力社區初級預防推廣-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</w:t>
      </w:r>
      <w:r w:rsidR="003E0B8A"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區</w:t>
      </w:r>
    </w:p>
    <w:p w14:paraId="0393E255" w14:textId="5A928324" w:rsidR="004264E1" w:rsidRPr="004264E1" w:rsidRDefault="004264E1" w:rsidP="004264E1">
      <w:pPr>
        <w:spacing w:line="44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</w:t>
      </w:r>
      <w:r w:rsidRPr="000A6E17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防暴宣講師」培力訓練計畫</w:t>
      </w:r>
      <w:r w:rsidRPr="000A6E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(新制度-2階段)</w:t>
      </w:r>
      <w:r w:rsidRPr="000A6E1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F7EEF" w14:textId="77777777" w:rsidR="004264E1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27A813" w14:textId="2E00F3F4" w:rsidR="001E7090" w:rsidRDefault="009270BE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70B85" w:rsidRPr="00EB3FA2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  <w:hyperlink r:id="rId8" w:history="1">
        <w:r w:rsidR="00684940" w:rsidRPr="002C7967">
          <w:rPr>
            <w:rStyle w:val="a6"/>
            <w:rFonts w:ascii="標楷體" w:eastAsia="標楷體" w:hAnsi="標楷體"/>
            <w:sz w:val="28"/>
            <w:szCs w:val="28"/>
          </w:rPr>
          <w:t>https://forms.gle/H1CcV8tUzSiG349K8</w:t>
        </w:r>
      </w:hyperlink>
    </w:p>
    <w:p w14:paraId="682A3663" w14:textId="77777777" w:rsidR="00684940" w:rsidRPr="00684940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B018C2" w14:textId="24487A09" w:rsidR="00684940" w:rsidRDefault="00684940" w:rsidP="00C70F6E">
      <w:pPr>
        <w:widowControl/>
        <w:spacing w:line="460" w:lineRule="exact"/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br/>
      </w:r>
      <w:r w:rsidRPr="00684940">
        <w:rPr>
          <w:rFonts w:ascii="標楷體" w:eastAsia="標楷體" w:hAnsi="標楷體" w:cs="微軟正黑體" w:hint="eastAsia"/>
          <w:color w:val="202124"/>
          <w:sz w:val="32"/>
          <w:szCs w:val="32"/>
          <w:shd w:val="clear" w:color="auto" w:fill="FFFFFF"/>
        </w:rPr>
        <w:t>※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有任何疑問，可洽詢</w:t>
      </w:r>
      <w:r w:rsidR="004264E1">
        <w:rPr>
          <w:rFonts w:ascii="標楷體" w:eastAsia="標楷體" w:hAnsi="標楷體" w:cs="Arial" w:hint="eastAsia"/>
          <w:color w:val="202124"/>
          <w:sz w:val="32"/>
          <w:szCs w:val="32"/>
          <w:shd w:val="clear" w:color="auto" w:fill="FFFFFF"/>
        </w:rPr>
        <w:t>本中心綜合規劃組</w:t>
      </w: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684940" w:rsidRDefault="00684940" w:rsidP="00C70F6E">
      <w:pPr>
        <w:widowControl/>
        <w:spacing w:line="460" w:lineRule="exact"/>
        <w:rPr>
          <w:rFonts w:ascii="標楷體" w:eastAsia="標楷體" w:hAnsi="標楷體" w:cs="微軟正黑體"/>
          <w:color w:val="000000" w:themeColor="text1"/>
          <w:sz w:val="32"/>
          <w:szCs w:val="32"/>
          <w:shd w:val="clear" w:color="auto" w:fill="FFFFFF"/>
        </w:rPr>
      </w:pPr>
      <w:r w:rsidRPr="00684940">
        <w:rPr>
          <w:rFonts w:ascii="標楷體" w:eastAsia="標楷體" w:hAnsi="標楷體" w:cs="Arial"/>
          <w:color w:val="202124"/>
          <w:sz w:val="32"/>
          <w:szCs w:val="32"/>
          <w:shd w:val="clear" w:color="auto" w:fill="FFFFFF"/>
        </w:rPr>
        <w:t>電話：03-3322111分機210、電子信箱：</w:t>
      </w:r>
      <w:hyperlink r:id="rId9" w:history="1">
        <w:r w:rsidRPr="00684940">
          <w:rPr>
            <w:rStyle w:val="a6"/>
            <w:rFonts w:ascii="標楷體" w:eastAsia="標楷體" w:hAnsi="標楷體" w:cs="Arial"/>
            <w:color w:val="1155CC"/>
            <w:sz w:val="32"/>
            <w:szCs w:val="32"/>
            <w:shd w:val="clear" w:color="auto" w:fill="FFFFFF"/>
          </w:rPr>
          <w:t>sw3322111@gmail.com</w:t>
        </w:r>
      </w:hyperlink>
    </w:p>
    <w:p w14:paraId="44D71F37" w14:textId="6071F754" w:rsidR="009561A2" w:rsidRPr="00A50DD2" w:rsidRDefault="0043264C" w:rsidP="009561A2">
      <w:pPr>
        <w:widowControl/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4940">
        <w:rPr>
          <w:rFonts w:ascii="標楷體" w:eastAsia="標楷體" w:hAnsi="標楷體"/>
          <w:bCs/>
          <w:color w:val="000000" w:themeColor="text1"/>
          <w:sz w:val="32"/>
          <w:szCs w:val="32"/>
        </w:rPr>
        <w:br w:type="page"/>
      </w:r>
      <w:r w:rsidR="009270B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五</w:t>
      </w:r>
      <w:r w:rsidR="00CF06E5" w:rsidRPr="00A50DD2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9561A2" w:rsidRPr="00A50DD2">
        <w:rPr>
          <w:rFonts w:ascii="標楷體" w:eastAsia="標楷體" w:hAnsi="標楷體"/>
          <w:bCs/>
          <w:color w:val="000000" w:themeColor="text1"/>
          <w:sz w:val="28"/>
          <w:szCs w:val="28"/>
        </w:rPr>
        <w:t>初階課程規劃：</w:t>
      </w:r>
      <w:r w:rsidR="009561A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假日班4/27(六)、4/28(日)；平日班4/30(二)、5/1(三)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9561A2" w:rsidRPr="00E418E6" w14:paraId="13323A27" w14:textId="77777777" w:rsidTr="00065A28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D55B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第一日</w:t>
            </w:r>
          </w:p>
        </w:tc>
      </w:tr>
      <w:tr w:rsidR="009561A2" w:rsidRPr="00E418E6" w14:paraId="6FB008EA" w14:textId="77777777" w:rsidTr="00065A28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B03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E748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9B94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2E6EA1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1353DA9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E38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0BAB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8E40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891256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DAF4C8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E9B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F12D1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B41A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4F41B03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兒少保護議題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9841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4/27吳玠儒督導</w:t>
            </w:r>
          </w:p>
          <w:p w14:paraId="0C0AB588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4/30楊翃銘督導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E2D390" w14:textId="0C57EA83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426BDF5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D82B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10:30-11:30</w:t>
            </w:r>
          </w:p>
          <w:p w14:paraId="61BC42B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8C5D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AB50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林嘉麗</w:t>
            </w:r>
          </w:p>
          <w:p w14:paraId="75EEB06A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羅元鈺</w:t>
            </w:r>
          </w:p>
          <w:p w14:paraId="60F2D69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1FDB23" w14:textId="23CC4B4E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7825807D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23D9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11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19E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011E0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E8C6F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CC7835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334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2F1FB610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85A4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5CC472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老保及身保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2C2F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4/27李卿芳督導4/30巫琇羽督導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8F4E9B" w14:textId="6F71AD26" w:rsidR="009561A2" w:rsidRPr="00E418E6" w:rsidRDefault="009561A2" w:rsidP="00065A28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45F70194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5DA1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648CCDD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1AC8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3FDA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4/27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鄧佳旻督導</w:t>
            </w:r>
          </w:p>
          <w:p w14:paraId="79269D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4/30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陳相銘社工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9845D2A" w14:textId="770C8562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FAAB1D3" w14:textId="77777777" w:rsidTr="00065A28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4652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87F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FDE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B37C0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141CCC35" w14:textId="77777777" w:rsidTr="00065A28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4C0F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第二日</w:t>
            </w:r>
          </w:p>
        </w:tc>
      </w:tr>
      <w:tr w:rsidR="009561A2" w:rsidRPr="00E418E6" w14:paraId="3349A849" w14:textId="77777777" w:rsidTr="00065A28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2D15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6BAE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CC26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講師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/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62BA44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9561A2" w:rsidRPr="00E418E6" w14:paraId="3A5F8944" w14:textId="77777777" w:rsidTr="00065A28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9BB5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00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56CCB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報到入席、領取課程資料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A6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C609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30CE5DB9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DBA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08: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-10: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</w:p>
          <w:p w14:paraId="73F5843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E224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認識暴力樣態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家庭暴力防治</w:t>
            </w:r>
          </w:p>
          <w:p w14:paraId="60D6A2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成人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保護議題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AD5D4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4/28邱鈴媛督導</w:t>
            </w:r>
          </w:p>
          <w:p w14:paraId="1189ED6D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ascii="標楷體" w:eastAsia="標楷體" w:hAnsi="標楷體" w:hint="eastAsia"/>
                <w:color w:val="000000" w:themeColor="text1"/>
              </w:rPr>
              <w:t>5/1詹婷雯督導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66260B" w14:textId="233F6ECC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04F2110" w14:textId="77777777" w:rsidTr="00065A28">
        <w:trPr>
          <w:trHeight w:val="793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EE4112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bookmarkStart w:id="3" w:name="_Hlk160467523"/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10:30-12:30</w:t>
            </w:r>
          </w:p>
          <w:p w14:paraId="0A43389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(2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4FDEC5C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5E9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社區防暴</w:t>
            </w:r>
            <w:r w:rsidRPr="00E418E6">
              <w:rPr>
                <w:rFonts w:eastAsia="標楷體" w:hint="eastAsia"/>
                <w:color w:val="000000" w:themeColor="text1"/>
                <w:sz w:val="28"/>
                <w:szCs w:val="28"/>
              </w:rPr>
              <w:t>宣導</w:t>
            </w: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經驗分享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43F7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4/28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邱淑媛</w:t>
            </w:r>
          </w:p>
          <w:p w14:paraId="439286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5/1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陳意媗</w:t>
            </w:r>
          </w:p>
          <w:p w14:paraId="67333C8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3A6C7E3" w14:textId="538A5F2D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2E0DBA82" w14:textId="77777777" w:rsidTr="00065A28">
        <w:trPr>
          <w:trHeight w:val="707"/>
          <w:jc w:val="center"/>
        </w:trPr>
        <w:tc>
          <w:tcPr>
            <w:tcW w:w="168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4353D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B1125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D83D2" w14:textId="77777777" w:rsidR="009561A2" w:rsidRPr="00E418E6" w:rsidRDefault="009561A2" w:rsidP="00065A28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36DECA" w14:textId="7E721DBB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bookmarkEnd w:id="3"/>
      <w:tr w:rsidR="009561A2" w:rsidRPr="00E418E6" w14:paraId="31900728" w14:textId="77777777" w:rsidTr="00065A28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8DFD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12:30-13:30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1554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0D0B7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B3F378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68A10803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F44B9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13:30-17:30</w:t>
            </w:r>
          </w:p>
          <w:p w14:paraId="30AC5A14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小時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88841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傳統性別暴力迷思與正確防暴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EDFC3B" w14:textId="0310564B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李孟穎</w:t>
            </w:r>
          </w:p>
          <w:p w14:paraId="4BF2236C" w14:textId="77777777" w:rsidR="009561A2" w:rsidRPr="00E418E6" w:rsidRDefault="009561A2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勵馨性別倡議專員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98A28E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E418E6" w14:paraId="0697C3AE" w14:textId="77777777" w:rsidTr="00065A28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vAlign w:val="center"/>
          </w:tcPr>
          <w:p w14:paraId="04BD408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17: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30</w:t>
            </w: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-1</w:t>
            </w: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61EC1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8"/>
                <w:szCs w:val="28"/>
              </w:rPr>
              <w:t>筆試測驗</w:t>
            </w:r>
          </w:p>
        </w:tc>
        <w:tc>
          <w:tcPr>
            <w:tcW w:w="4628" w:type="dxa"/>
            <w:gridSpan w:val="2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14:paraId="26AAEECC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E418E6">
              <w:rPr>
                <w:rFonts w:ascii="標楷體" w:eastAsia="標楷體" w:hAnsi="標楷體"/>
                <w:color w:val="000000" w:themeColor="text1"/>
              </w:rPr>
              <w:t>(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是非、選擇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)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E418E6">
              <w:rPr>
                <w:rFonts w:ascii="標楷體" w:eastAsia="標楷體" w:hAnsi="標楷體"/>
                <w:color w:val="000000" w:themeColor="text1"/>
              </w:rPr>
              <w:t>20</w:t>
            </w:r>
            <w:r w:rsidRPr="00E418E6">
              <w:rPr>
                <w:rFonts w:ascii="標楷體" w:eastAsia="標楷體" w:hAnsi="標楷體" w:hint="eastAsia"/>
                <w:color w:val="000000" w:themeColor="text1"/>
              </w:rPr>
              <w:t>題</w:t>
            </w:r>
          </w:p>
        </w:tc>
      </w:tr>
      <w:tr w:rsidR="009561A2" w:rsidRPr="00E418E6" w14:paraId="06AF00C5" w14:textId="77777777" w:rsidTr="00065A28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AAD3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 w:hint="eastAsia"/>
                <w:color w:val="000000" w:themeColor="text1"/>
                <w:sz w:val="26"/>
                <w:szCs w:val="26"/>
              </w:rPr>
              <w:t>18:00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33FD6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E418E6">
              <w:rPr>
                <w:rFonts w:eastAsia="標楷體"/>
                <w:color w:val="000000" w:themeColor="text1"/>
                <w:sz w:val="26"/>
                <w:szCs w:val="26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84EB6F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8AA03" w14:textId="77777777" w:rsidR="009561A2" w:rsidRPr="00E418E6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49A46B4C" w14:textId="77777777" w:rsidR="008F14FC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2BD4A94" w14:textId="29B61731" w:rsidR="009561A2" w:rsidRPr="00C8352A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8352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六、中階課程規劃：5/4(六)、5/5(日)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9561A2" w:rsidRPr="00B6087A" w14:paraId="42153FEE" w14:textId="77777777" w:rsidTr="00065A28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2CE6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第一日</w:t>
            </w:r>
          </w:p>
        </w:tc>
      </w:tr>
      <w:tr w:rsidR="009561A2" w:rsidRPr="00B6087A" w14:paraId="4FC69698" w14:textId="77777777" w:rsidTr="00065A28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57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AA25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1FCB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AD95CB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05384F48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3551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60D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8DC2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2139B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230E1A9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2CE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08:30-09:30</w:t>
            </w:r>
          </w:p>
          <w:p w14:paraId="0B34CEF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5A78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性騷擾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2F1488" w14:textId="77777777" w:rsidR="00243823" w:rsidRPr="00243823" w:rsidRDefault="00243823" w:rsidP="0024382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張育綸專員</w:t>
            </w:r>
          </w:p>
          <w:p w14:paraId="022914A1" w14:textId="2A3396A0" w:rsidR="009561A2" w:rsidRPr="00B6087A" w:rsidRDefault="00243823" w:rsidP="0024382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382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(榮欣協會)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092081" w14:textId="3666071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7C97DE16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DF76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09:30-11:30</w:t>
            </w:r>
          </w:p>
          <w:p w14:paraId="3219BAB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C8EB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認識暴力樣態-性侵害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D2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潘羽宣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42BEA0" w14:textId="032B25B9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69B759EB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FDA4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6BD6431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8AD0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認識暴力樣態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-兒少性剝削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防</w:t>
            </w: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制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2160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李易儒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C4888D" w14:textId="2952E34E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4D06884E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17E4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5ADC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8722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40FBB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3364DF14" w14:textId="77777777" w:rsidTr="00065A28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01EA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4" w:name="_Hlk160467644"/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13:30-15:30</w:t>
            </w:r>
          </w:p>
          <w:p w14:paraId="5E5E1ED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C83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58E90F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張家瑜</w:t>
            </w:r>
          </w:p>
          <w:p w14:paraId="2DF1CBE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0291705" w14:textId="6BE6EA8C" w:rsidR="009561A2" w:rsidRPr="00B6087A" w:rsidRDefault="009561A2" w:rsidP="00065A28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561A2" w:rsidRPr="00B6087A" w14:paraId="03158D56" w14:textId="77777777" w:rsidTr="00065A28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EC7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15:30-17:30</w:t>
            </w:r>
          </w:p>
          <w:p w14:paraId="7AD98C4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708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D5995" w14:textId="77777777" w:rsidR="009561A2" w:rsidRDefault="009561A2" w:rsidP="00065A28">
            <w:pPr>
              <w:snapToGrid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黃郁雯</w:t>
            </w:r>
          </w:p>
          <w:p w14:paraId="14A28F7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E3D30">
              <w:rPr>
                <w:rFonts w:eastAsia="標楷體" w:hint="eastAsia"/>
                <w:color w:val="000000" w:themeColor="text1"/>
                <w:sz w:val="26"/>
                <w:szCs w:val="26"/>
              </w:rPr>
              <w:t>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67402B" w14:textId="14C0EB15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bookmarkEnd w:id="4"/>
      <w:tr w:rsidR="009561A2" w:rsidRPr="00B6087A" w14:paraId="09A0A83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BDC4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F81C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晚餐賦歸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3110E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2F2046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FC908D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2C91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</w:p>
        </w:tc>
      </w:tr>
      <w:tr w:rsidR="009561A2" w:rsidRPr="00B6087A" w14:paraId="291C17EA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3F9D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4849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0A79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2FA585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B6087A" w14:paraId="3526BF0B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E2DB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CD1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B0687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A43F8D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6059CBA4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BD30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08:30-10:30</w:t>
            </w:r>
          </w:p>
          <w:p w14:paraId="6B5B78B3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 xml:space="preserve"> 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25DF8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BBF2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F0D64C" w14:textId="48073F99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18CE75D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64EF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10:30-12:00</w:t>
            </w:r>
          </w:p>
          <w:p w14:paraId="716FFAEC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FA1B8E" w14:textId="77777777" w:rsidR="009561A2" w:rsidRPr="00B6087A" w:rsidRDefault="009561A2" w:rsidP="00065A2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FFF1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3FEABDF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B87BDE6" w14:textId="591FA88C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4F18E46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4A73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12:00-13:00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DFA6F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4741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B5AE6F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46D128E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BE4E0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13:00-14:30</w:t>
            </w:r>
          </w:p>
          <w:p w14:paraId="31B8503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(1.5小時)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A754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口語傳播及表達技巧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BA2AF3C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賴奕銘 </w:t>
            </w:r>
          </w:p>
          <w:p w14:paraId="5B298DB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北投國中兼任輔導教師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42E046F" w14:textId="2E91E624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59A4E2FC" w14:textId="77777777" w:rsidTr="00065A28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191" w14:textId="77777777" w:rsidR="009561A2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14:30-17:30</w:t>
            </w:r>
          </w:p>
          <w:p w14:paraId="4641FBA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0897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087A">
              <w:rPr>
                <w:rFonts w:ascii="標楷體" w:eastAsia="標楷體" w:hAnsi="標楷體"/>
                <w:sz w:val="28"/>
                <w:szCs w:val="28"/>
              </w:rPr>
              <w:t>創意宣講活動設計與教材運用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76D5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7B1A18" w14:textId="2E36C068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2AAB145C" w14:textId="77777777" w:rsidTr="00065A28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4B65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B6087A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3E47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D623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16C5B2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61A2" w:rsidRPr="00B6087A" w14:paraId="1D35DEC1" w14:textId="77777777" w:rsidTr="00065A28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38C6F9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口試安排：5/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或5/10，2擇1</w:t>
            </w:r>
          </w:p>
        </w:tc>
      </w:tr>
      <w:tr w:rsidR="009561A2" w:rsidRPr="00B6087A" w14:paraId="3863B226" w14:textId="77777777" w:rsidTr="00065A28">
        <w:trPr>
          <w:trHeight w:val="482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F509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41EE6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26087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F0E085D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9561A2" w:rsidRPr="005204F6" w14:paraId="5392A207" w14:textId="77777777" w:rsidTr="00065A28">
        <w:trPr>
          <w:trHeight w:val="33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637E4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 17:40</w:t>
            </w:r>
          </w:p>
          <w:p w14:paraId="608B08BB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5/10 9:00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AE525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087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95E7" w14:textId="77777777" w:rsidR="009561A2" w:rsidRPr="00EA072B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A4BA7A" w14:textId="77777777" w:rsidR="009561A2" w:rsidRPr="00B6087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FA1D02" w14:textId="77D516C3" w:rsidR="002E0BC4" w:rsidRPr="00A50DD2" w:rsidRDefault="002E0BC4" w:rsidP="009561A2">
      <w:pPr>
        <w:widowControl/>
        <w:spacing w:line="460" w:lineRule="exact"/>
        <w:rPr>
          <w:rStyle w:val="a6"/>
          <w:rFonts w:ascii="標楷體" w:eastAsia="標楷體" w:hAnsi="標楷體"/>
          <w:b/>
          <w:color w:val="000000" w:themeColor="text1"/>
          <w:sz w:val="28"/>
          <w:szCs w:val="28"/>
          <w:u w:val="none"/>
        </w:rPr>
      </w:pPr>
    </w:p>
    <w:sectPr w:rsidR="002E0BC4" w:rsidRPr="00A50DD2" w:rsidSect="00EA29F1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00B6D" w14:textId="77777777" w:rsidR="00DB2369" w:rsidRDefault="00DB2369" w:rsidP="00A80F0D">
      <w:r>
        <w:separator/>
      </w:r>
    </w:p>
  </w:endnote>
  <w:endnote w:type="continuationSeparator" w:id="0">
    <w:p w14:paraId="707897EA" w14:textId="77777777" w:rsidR="00DB2369" w:rsidRDefault="00DB2369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55A4A4C1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9E9" w:rsidRPr="003B39E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165E9" w14:textId="77777777" w:rsidR="00DB2369" w:rsidRDefault="00DB2369" w:rsidP="00A80F0D">
      <w:r>
        <w:separator/>
      </w:r>
    </w:p>
  </w:footnote>
  <w:footnote w:type="continuationSeparator" w:id="0">
    <w:p w14:paraId="11D0E387" w14:textId="77777777" w:rsidR="00DB2369" w:rsidRDefault="00DB2369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6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8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3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2"/>
  </w:num>
  <w:num w:numId="5">
    <w:abstractNumId w:val="4"/>
  </w:num>
  <w:num w:numId="6">
    <w:abstractNumId w:val="14"/>
  </w:num>
  <w:num w:numId="7">
    <w:abstractNumId w:val="10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7"/>
  </w:num>
  <w:num w:numId="18">
    <w:abstractNumId w:val="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6406"/>
    <w:rsid w:val="00072DB4"/>
    <w:rsid w:val="00080E4E"/>
    <w:rsid w:val="000A57CE"/>
    <w:rsid w:val="000A7904"/>
    <w:rsid w:val="000B0099"/>
    <w:rsid w:val="000B0CC0"/>
    <w:rsid w:val="000B6EA5"/>
    <w:rsid w:val="000C0ACF"/>
    <w:rsid w:val="000C44DD"/>
    <w:rsid w:val="000D47F3"/>
    <w:rsid w:val="000D4D14"/>
    <w:rsid w:val="00124AAD"/>
    <w:rsid w:val="00126420"/>
    <w:rsid w:val="00135315"/>
    <w:rsid w:val="00147DA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2F2E"/>
    <w:rsid w:val="00276965"/>
    <w:rsid w:val="00277153"/>
    <w:rsid w:val="00280389"/>
    <w:rsid w:val="00280B5B"/>
    <w:rsid w:val="00284F25"/>
    <w:rsid w:val="0029140B"/>
    <w:rsid w:val="002B0406"/>
    <w:rsid w:val="002B13ED"/>
    <w:rsid w:val="002B3207"/>
    <w:rsid w:val="002B6F06"/>
    <w:rsid w:val="002C0CD8"/>
    <w:rsid w:val="002D012E"/>
    <w:rsid w:val="002D28DC"/>
    <w:rsid w:val="002D3119"/>
    <w:rsid w:val="002E0BC4"/>
    <w:rsid w:val="002F7B35"/>
    <w:rsid w:val="002F7DF6"/>
    <w:rsid w:val="003026A3"/>
    <w:rsid w:val="003217B4"/>
    <w:rsid w:val="00322C3C"/>
    <w:rsid w:val="00323296"/>
    <w:rsid w:val="003467F5"/>
    <w:rsid w:val="00352957"/>
    <w:rsid w:val="00382F4C"/>
    <w:rsid w:val="00390497"/>
    <w:rsid w:val="00395046"/>
    <w:rsid w:val="003A2CA5"/>
    <w:rsid w:val="003B39E9"/>
    <w:rsid w:val="003B6FD7"/>
    <w:rsid w:val="003C718F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693B"/>
    <w:rsid w:val="00490A39"/>
    <w:rsid w:val="004A0579"/>
    <w:rsid w:val="004A2E61"/>
    <w:rsid w:val="004C4BDB"/>
    <w:rsid w:val="004D41C5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822F1"/>
    <w:rsid w:val="00684940"/>
    <w:rsid w:val="006A42CA"/>
    <w:rsid w:val="006B0461"/>
    <w:rsid w:val="006B440B"/>
    <w:rsid w:val="006D492A"/>
    <w:rsid w:val="006E1E8B"/>
    <w:rsid w:val="006E73AD"/>
    <w:rsid w:val="006E7795"/>
    <w:rsid w:val="00712B15"/>
    <w:rsid w:val="00717565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543"/>
    <w:rsid w:val="007D6059"/>
    <w:rsid w:val="007E217F"/>
    <w:rsid w:val="00803A3F"/>
    <w:rsid w:val="00803D2C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87399"/>
    <w:rsid w:val="009A2801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59EF"/>
    <w:rsid w:val="00A80F0D"/>
    <w:rsid w:val="00A82FA1"/>
    <w:rsid w:val="00A83700"/>
    <w:rsid w:val="00A96A05"/>
    <w:rsid w:val="00AB691C"/>
    <w:rsid w:val="00AC6CEF"/>
    <w:rsid w:val="00AD4457"/>
    <w:rsid w:val="00AF49F7"/>
    <w:rsid w:val="00B103A1"/>
    <w:rsid w:val="00B14AA4"/>
    <w:rsid w:val="00B22F60"/>
    <w:rsid w:val="00B23C5A"/>
    <w:rsid w:val="00B26574"/>
    <w:rsid w:val="00B301EF"/>
    <w:rsid w:val="00B3358A"/>
    <w:rsid w:val="00B6087A"/>
    <w:rsid w:val="00B82DB5"/>
    <w:rsid w:val="00B9736E"/>
    <w:rsid w:val="00B979D1"/>
    <w:rsid w:val="00BA7BBF"/>
    <w:rsid w:val="00BB211F"/>
    <w:rsid w:val="00BB31BD"/>
    <w:rsid w:val="00BC1C45"/>
    <w:rsid w:val="00BD0D0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B2369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52325"/>
    <w:rsid w:val="00E64E1A"/>
    <w:rsid w:val="00E65B60"/>
    <w:rsid w:val="00E70A74"/>
    <w:rsid w:val="00E83303"/>
    <w:rsid w:val="00E91570"/>
    <w:rsid w:val="00EA072B"/>
    <w:rsid w:val="00EA29F1"/>
    <w:rsid w:val="00EB3FA2"/>
    <w:rsid w:val="00EC00F9"/>
    <w:rsid w:val="00EC6188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577A"/>
    <w:rsid w:val="00F82D4A"/>
    <w:rsid w:val="00F86DF5"/>
    <w:rsid w:val="00FA227E"/>
    <w:rsid w:val="00FD797B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UnresolvedMention">
    <w:name w:val="Unresolved Mention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1CcV8tUzSiG349K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w33221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5570-6064-4736-A7E8-147EA7DD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2394</Characters>
  <Application>Microsoft Office Word</Application>
  <DocSecurity>0</DocSecurity>
  <Lines>19</Lines>
  <Paragraphs>5</Paragraphs>
  <ScaleCrop>false</ScaleCrop>
  <Company>PCmajin.com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2024-03-14T02:57:00Z</cp:lastPrinted>
  <dcterms:created xsi:type="dcterms:W3CDTF">2024-04-08T00:10:00Z</dcterms:created>
  <dcterms:modified xsi:type="dcterms:W3CDTF">2024-04-08T00:10:00Z</dcterms:modified>
</cp:coreProperties>
</file>