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3A5" w:rsidRDefault="009963A5" w:rsidP="009963A5">
      <w:pPr>
        <w:adjustRightInd w:val="0"/>
        <w:snapToGrid w:val="0"/>
        <w:jc w:val="center"/>
        <w:rPr>
          <w:rFonts w:hAnsi="標楷體"/>
          <w:b/>
          <w:sz w:val="40"/>
          <w:szCs w:val="40"/>
        </w:rPr>
      </w:pPr>
      <w:r>
        <w:rPr>
          <w:rFonts w:hAnsi="標楷體"/>
          <w:b/>
          <w:noProof/>
          <w:sz w:val="40"/>
          <w:szCs w:val="40"/>
        </w:rPr>
        <w:drawing>
          <wp:inline distT="0" distB="0" distL="0" distR="0">
            <wp:extent cx="4076700" cy="781050"/>
            <wp:effectExtent l="19050" t="0" r="0" b="0"/>
            <wp:docPr id="1" name="圖片 2" descr="\\Web-server\ed-各組行政\00共同資源\70表格圖標\72學校標準字_中\with英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Web-server\ed-各組行政\00共同資源\70表格圖標\72學校標準字_中\with英文.jpg"/>
                    <pic:cNvPicPr>
                      <a:picLocks noChangeAspect="1" noChangeArrowheads="1"/>
                    </pic:cNvPicPr>
                  </pic:nvPicPr>
                  <pic:blipFill>
                    <a:blip r:embed="rId8" cstate="print"/>
                    <a:srcRect/>
                    <a:stretch>
                      <a:fillRect/>
                    </a:stretch>
                  </pic:blipFill>
                  <pic:spPr bwMode="auto">
                    <a:xfrm>
                      <a:off x="0" y="0"/>
                      <a:ext cx="4076700" cy="781050"/>
                    </a:xfrm>
                    <a:prstGeom prst="rect">
                      <a:avLst/>
                    </a:prstGeom>
                    <a:noFill/>
                    <a:ln w="9525">
                      <a:noFill/>
                      <a:miter lim="800000"/>
                      <a:headEnd/>
                      <a:tailEnd/>
                    </a:ln>
                  </pic:spPr>
                </pic:pic>
              </a:graphicData>
            </a:graphic>
          </wp:inline>
        </w:drawing>
      </w:r>
    </w:p>
    <w:p w:rsidR="009963A5" w:rsidRDefault="009963A5" w:rsidP="009963A5">
      <w:pPr>
        <w:adjustRightInd w:val="0"/>
        <w:snapToGrid w:val="0"/>
        <w:jc w:val="center"/>
        <w:rPr>
          <w:rFonts w:hAnsi="標楷體"/>
          <w:b/>
          <w:sz w:val="40"/>
          <w:szCs w:val="40"/>
        </w:rPr>
      </w:pPr>
    </w:p>
    <w:p w:rsidR="009963A5" w:rsidRDefault="009963A5" w:rsidP="009963A5">
      <w:pPr>
        <w:adjustRightInd w:val="0"/>
        <w:snapToGrid w:val="0"/>
        <w:jc w:val="center"/>
        <w:rPr>
          <w:rFonts w:hAnsi="標楷體"/>
          <w:b/>
          <w:sz w:val="40"/>
          <w:szCs w:val="40"/>
        </w:rPr>
      </w:pPr>
    </w:p>
    <w:p w:rsidR="009963A5" w:rsidRDefault="009963A5" w:rsidP="009963A5">
      <w:pPr>
        <w:adjustRightInd w:val="0"/>
        <w:snapToGrid w:val="0"/>
        <w:jc w:val="center"/>
        <w:rPr>
          <w:rFonts w:hAnsi="標楷體"/>
          <w:b/>
          <w:sz w:val="40"/>
          <w:szCs w:val="40"/>
        </w:rPr>
      </w:pPr>
    </w:p>
    <w:p w:rsidR="009963A5" w:rsidRDefault="009963A5" w:rsidP="009963A5">
      <w:pPr>
        <w:adjustRightInd w:val="0"/>
        <w:snapToGrid w:val="0"/>
        <w:jc w:val="center"/>
        <w:rPr>
          <w:rFonts w:hAnsi="標楷體"/>
          <w:b/>
          <w:sz w:val="40"/>
          <w:szCs w:val="40"/>
        </w:rPr>
      </w:pPr>
    </w:p>
    <w:p w:rsidR="009963A5" w:rsidRDefault="009963A5" w:rsidP="009963A5">
      <w:pPr>
        <w:adjustRightInd w:val="0"/>
        <w:snapToGrid w:val="0"/>
        <w:jc w:val="center"/>
        <w:rPr>
          <w:rFonts w:hAnsi="標楷體"/>
          <w:b/>
          <w:sz w:val="40"/>
          <w:szCs w:val="40"/>
        </w:rPr>
      </w:pPr>
    </w:p>
    <w:p w:rsidR="009963A5" w:rsidRDefault="009963A5" w:rsidP="009963A5">
      <w:pPr>
        <w:adjustRightInd w:val="0"/>
        <w:snapToGrid w:val="0"/>
        <w:jc w:val="center"/>
        <w:rPr>
          <w:rFonts w:hAnsi="標楷體"/>
          <w:b/>
          <w:sz w:val="40"/>
          <w:szCs w:val="40"/>
        </w:rPr>
      </w:pPr>
    </w:p>
    <w:p w:rsidR="009963A5" w:rsidRDefault="009963A5" w:rsidP="009963A5">
      <w:pPr>
        <w:adjustRightInd w:val="0"/>
        <w:snapToGrid w:val="0"/>
        <w:jc w:val="center"/>
        <w:rPr>
          <w:rFonts w:hAnsi="標楷體"/>
          <w:b/>
          <w:sz w:val="52"/>
          <w:szCs w:val="52"/>
        </w:rPr>
      </w:pPr>
      <w:r>
        <w:rPr>
          <w:rFonts w:hAnsi="標楷體" w:hint="eastAsia"/>
          <w:b/>
          <w:sz w:val="52"/>
          <w:szCs w:val="52"/>
        </w:rPr>
        <w:t>藝術資源暨推廣教育中心</w:t>
      </w:r>
    </w:p>
    <w:p w:rsidR="009963A5" w:rsidRDefault="009D0B31" w:rsidP="009963A5">
      <w:pPr>
        <w:adjustRightInd w:val="0"/>
        <w:snapToGrid w:val="0"/>
        <w:jc w:val="center"/>
        <w:rPr>
          <w:rFonts w:hAnsi="標楷體"/>
          <w:b/>
          <w:sz w:val="52"/>
          <w:szCs w:val="52"/>
        </w:rPr>
      </w:pPr>
      <w:r>
        <w:rPr>
          <w:rFonts w:hAnsi="標楷體" w:hint="eastAsia"/>
          <w:b/>
          <w:sz w:val="52"/>
          <w:szCs w:val="52"/>
        </w:rPr>
        <w:t>課程簡介</w:t>
      </w:r>
    </w:p>
    <w:p w:rsidR="00387B46" w:rsidRPr="002635F9" w:rsidRDefault="00387B46" w:rsidP="009963A5">
      <w:pPr>
        <w:adjustRightInd w:val="0"/>
        <w:snapToGrid w:val="0"/>
        <w:jc w:val="center"/>
        <w:rPr>
          <w:rFonts w:hAnsi="標楷體"/>
          <w:b/>
          <w:sz w:val="52"/>
          <w:szCs w:val="52"/>
          <w:u w:val="single"/>
        </w:rPr>
      </w:pPr>
      <w:r>
        <w:rPr>
          <w:rFonts w:hint="eastAsia"/>
          <w:b/>
          <w:bCs/>
          <w:sz w:val="20"/>
          <w:bdr w:val="none" w:sz="0" w:space="0" w:color="auto" w:frame="1"/>
        </w:rPr>
        <w:t>中心網址：</w:t>
      </w:r>
      <w:hyperlink r:id="rId9" w:history="1">
        <w:r>
          <w:rPr>
            <w:rStyle w:val="a8"/>
            <w:rFonts w:ascii="inherit" w:hAnsi="inherit"/>
            <w:b/>
            <w:bCs/>
            <w:color w:val="000000"/>
            <w:sz w:val="20"/>
            <w:bdr w:val="none" w:sz="0" w:space="0" w:color="auto" w:frame="1"/>
          </w:rPr>
          <w:t>http://aaa.tnua.edu.tw</w:t>
        </w:r>
      </w:hyperlink>
    </w:p>
    <w:p w:rsidR="009963A5" w:rsidRDefault="009963A5" w:rsidP="009963A5">
      <w:pPr>
        <w:rPr>
          <w:sz w:val="52"/>
          <w:szCs w:val="52"/>
        </w:rPr>
      </w:pPr>
    </w:p>
    <w:p w:rsidR="009963A5" w:rsidRDefault="009963A5" w:rsidP="009963A5">
      <w:pPr>
        <w:rPr>
          <w:sz w:val="52"/>
          <w:szCs w:val="52"/>
        </w:rPr>
      </w:pPr>
    </w:p>
    <w:p w:rsidR="009963A5" w:rsidRDefault="009963A5" w:rsidP="009963A5">
      <w:pPr>
        <w:rPr>
          <w:sz w:val="52"/>
          <w:szCs w:val="52"/>
        </w:rPr>
      </w:pPr>
    </w:p>
    <w:p w:rsidR="009963A5" w:rsidRDefault="009963A5" w:rsidP="009963A5">
      <w:pPr>
        <w:rPr>
          <w:sz w:val="52"/>
          <w:szCs w:val="52"/>
        </w:rPr>
      </w:pPr>
    </w:p>
    <w:p w:rsidR="009963A5" w:rsidRDefault="009963A5" w:rsidP="009963A5">
      <w:pPr>
        <w:rPr>
          <w:sz w:val="52"/>
          <w:szCs w:val="52"/>
        </w:rPr>
      </w:pPr>
    </w:p>
    <w:p w:rsidR="009963A5" w:rsidRDefault="009963A5" w:rsidP="009963A5">
      <w:pPr>
        <w:rPr>
          <w:sz w:val="52"/>
          <w:szCs w:val="52"/>
        </w:rPr>
      </w:pPr>
    </w:p>
    <w:p w:rsidR="009963A5" w:rsidRDefault="009963A5" w:rsidP="009963A5">
      <w:pPr>
        <w:rPr>
          <w:sz w:val="52"/>
          <w:szCs w:val="52"/>
        </w:rPr>
      </w:pPr>
    </w:p>
    <w:p w:rsidR="009963A5" w:rsidRPr="002635F9" w:rsidRDefault="009963A5" w:rsidP="009963A5">
      <w:pPr>
        <w:rPr>
          <w:sz w:val="32"/>
          <w:szCs w:val="32"/>
        </w:rPr>
      </w:pPr>
      <w:r>
        <w:rPr>
          <w:rFonts w:hint="eastAsia"/>
          <w:sz w:val="52"/>
          <w:szCs w:val="52"/>
        </w:rPr>
        <w:t xml:space="preserve">           </w:t>
      </w:r>
      <w:r w:rsidRPr="002635F9">
        <w:rPr>
          <w:rFonts w:hint="eastAsia"/>
          <w:sz w:val="32"/>
          <w:szCs w:val="32"/>
        </w:rPr>
        <w:t xml:space="preserve">  </w:t>
      </w:r>
    </w:p>
    <w:p w:rsidR="009963A5" w:rsidRPr="002635F9" w:rsidRDefault="009963A5" w:rsidP="009963A5">
      <w:pPr>
        <w:rPr>
          <w:sz w:val="32"/>
          <w:szCs w:val="32"/>
        </w:rPr>
      </w:pPr>
      <w:r w:rsidRPr="002635F9">
        <w:rPr>
          <w:rFonts w:hint="eastAsia"/>
          <w:sz w:val="32"/>
          <w:szCs w:val="32"/>
        </w:rPr>
        <w:t xml:space="preserve">         </w:t>
      </w:r>
      <w:r w:rsidR="00387B46">
        <w:rPr>
          <w:rFonts w:hint="eastAsia"/>
          <w:sz w:val="32"/>
          <w:szCs w:val="32"/>
        </w:rPr>
        <w:t xml:space="preserve">      </w:t>
      </w:r>
    </w:p>
    <w:p w:rsidR="009963A5" w:rsidRDefault="009963A5" w:rsidP="009963A5">
      <w:pPr>
        <w:jc w:val="center"/>
        <w:rPr>
          <w:sz w:val="32"/>
          <w:szCs w:val="32"/>
        </w:rPr>
      </w:pPr>
      <w:r>
        <w:rPr>
          <w:rFonts w:hint="eastAsia"/>
          <w:sz w:val="32"/>
          <w:szCs w:val="32"/>
        </w:rPr>
        <w:t>中華民國一○三年三月</w:t>
      </w:r>
    </w:p>
    <w:p w:rsidR="009963A5" w:rsidRPr="002635F9" w:rsidRDefault="009963A5" w:rsidP="009963A5">
      <w:pPr>
        <w:jc w:val="center"/>
        <w:rPr>
          <w:sz w:val="52"/>
          <w:szCs w:val="52"/>
        </w:rPr>
      </w:pPr>
    </w:p>
    <w:p w:rsidR="009963A5" w:rsidRPr="00722434" w:rsidRDefault="009963A5" w:rsidP="00722434">
      <w:pPr>
        <w:pStyle w:val="3"/>
        <w:numPr>
          <w:ilvl w:val="0"/>
          <w:numId w:val="1"/>
        </w:numPr>
        <w:adjustRightInd w:val="0"/>
        <w:snapToGrid w:val="0"/>
        <w:spacing w:line="240" w:lineRule="atLeast"/>
        <w:ind w:left="0" w:firstLine="0"/>
        <w:outlineLvl w:val="0"/>
        <w:rPr>
          <w:rFonts w:asciiTheme="minorEastAsia" w:eastAsiaTheme="minorEastAsia" w:hAnsiTheme="minorEastAsia"/>
          <w:b/>
        </w:rPr>
      </w:pPr>
      <w:r w:rsidRPr="00722434">
        <w:rPr>
          <w:rFonts w:asciiTheme="minorEastAsia" w:eastAsiaTheme="minorEastAsia" w:hAnsiTheme="minorEastAsia" w:hint="eastAsia"/>
          <w:b/>
        </w:rPr>
        <w:lastRenderedPageBreak/>
        <w:t>依據</w:t>
      </w:r>
    </w:p>
    <w:p w:rsidR="009963A5" w:rsidRPr="00722434" w:rsidRDefault="009963A5" w:rsidP="00722434">
      <w:pPr>
        <w:pStyle w:val="3"/>
        <w:adjustRightInd w:val="0"/>
        <w:snapToGrid w:val="0"/>
        <w:spacing w:line="240" w:lineRule="atLeast"/>
        <w:ind w:left="0"/>
        <w:rPr>
          <w:rFonts w:asciiTheme="minorEastAsia" w:eastAsiaTheme="minorEastAsia" w:hAnsiTheme="minorEastAsia"/>
        </w:rPr>
      </w:pPr>
      <w:r w:rsidRPr="00722434">
        <w:rPr>
          <w:rFonts w:asciiTheme="minorEastAsia" w:eastAsiaTheme="minorEastAsia" w:hAnsiTheme="minorEastAsia"/>
        </w:rPr>
        <w:t>教育部補助</w:t>
      </w:r>
      <w:r w:rsidRPr="00722434">
        <w:rPr>
          <w:rFonts w:asciiTheme="minorEastAsia" w:eastAsiaTheme="minorEastAsia" w:hAnsiTheme="minorEastAsia" w:hint="eastAsia"/>
        </w:rPr>
        <w:t>辦理高級中等以下學校及幼稚園教師在職進修活動</w:t>
      </w:r>
      <w:r w:rsidRPr="00722434">
        <w:rPr>
          <w:rFonts w:asciiTheme="minorEastAsia" w:eastAsiaTheme="minorEastAsia" w:hAnsiTheme="minorEastAsia"/>
        </w:rPr>
        <w:t>作業要點辦理</w:t>
      </w:r>
      <w:r w:rsidRPr="00722434">
        <w:rPr>
          <w:rFonts w:asciiTheme="minorEastAsia" w:eastAsiaTheme="minorEastAsia" w:hAnsiTheme="minorEastAsia" w:hint="eastAsia"/>
        </w:rPr>
        <w:t>。</w:t>
      </w:r>
    </w:p>
    <w:p w:rsidR="009963A5" w:rsidRPr="00722434" w:rsidRDefault="009963A5" w:rsidP="00722434">
      <w:pPr>
        <w:pStyle w:val="3"/>
        <w:numPr>
          <w:ilvl w:val="0"/>
          <w:numId w:val="1"/>
        </w:numPr>
        <w:adjustRightInd w:val="0"/>
        <w:snapToGrid w:val="0"/>
        <w:spacing w:line="240" w:lineRule="atLeast"/>
        <w:ind w:left="0" w:firstLine="0"/>
        <w:outlineLvl w:val="0"/>
        <w:rPr>
          <w:rFonts w:asciiTheme="minorEastAsia" w:eastAsiaTheme="minorEastAsia" w:hAnsiTheme="minorEastAsia"/>
          <w:b/>
        </w:rPr>
      </w:pPr>
      <w:bookmarkStart w:id="0" w:name="_Toc355602196"/>
      <w:r w:rsidRPr="00722434">
        <w:rPr>
          <w:rFonts w:asciiTheme="minorEastAsia" w:eastAsiaTheme="minorEastAsia" w:hAnsiTheme="minorEastAsia" w:hint="eastAsia"/>
          <w:b/>
        </w:rPr>
        <w:t>開設班別</w:t>
      </w:r>
      <w:bookmarkEnd w:id="0"/>
    </w:p>
    <w:p w:rsidR="009963A5" w:rsidRPr="00722434" w:rsidRDefault="009963A5" w:rsidP="00722434">
      <w:pPr>
        <w:pStyle w:val="3"/>
        <w:adjustRightInd w:val="0"/>
        <w:snapToGrid w:val="0"/>
        <w:spacing w:line="240" w:lineRule="atLeast"/>
        <w:ind w:left="0"/>
        <w:outlineLvl w:val="0"/>
        <w:rPr>
          <w:rFonts w:asciiTheme="minorEastAsia" w:eastAsiaTheme="minorEastAsia" w:hAnsiTheme="minorEastAsia"/>
        </w:rPr>
      </w:pPr>
      <w:r w:rsidRPr="00722434">
        <w:rPr>
          <w:rFonts w:asciiTheme="minorEastAsia" w:eastAsiaTheme="minorEastAsia" w:hAnsiTheme="minorEastAsia" w:hint="eastAsia"/>
        </w:rPr>
        <w:t>創意美術、漫遊音樂、發現戲劇、電影新媒體、藝探身心靈、生活手作及文化實踐等各類推廣課程</w:t>
      </w:r>
      <w:r w:rsidR="000F4318" w:rsidRPr="00722434">
        <w:rPr>
          <w:rFonts w:asciiTheme="minorEastAsia" w:eastAsiaTheme="minorEastAsia" w:hAnsiTheme="minorEastAsia" w:hint="eastAsia"/>
        </w:rPr>
        <w:t>。</w:t>
      </w:r>
    </w:p>
    <w:p w:rsidR="009963A5" w:rsidRPr="00722434" w:rsidRDefault="009963A5" w:rsidP="00722434">
      <w:pPr>
        <w:pStyle w:val="3"/>
        <w:numPr>
          <w:ilvl w:val="0"/>
          <w:numId w:val="1"/>
        </w:numPr>
        <w:adjustRightInd w:val="0"/>
        <w:snapToGrid w:val="0"/>
        <w:spacing w:line="240" w:lineRule="atLeast"/>
        <w:ind w:left="0" w:firstLine="0"/>
        <w:outlineLvl w:val="0"/>
        <w:rPr>
          <w:rFonts w:asciiTheme="minorEastAsia" w:eastAsiaTheme="minorEastAsia" w:hAnsiTheme="minorEastAsia"/>
          <w:b/>
        </w:rPr>
      </w:pPr>
      <w:r w:rsidRPr="00722434">
        <w:rPr>
          <w:rFonts w:asciiTheme="minorEastAsia" w:eastAsiaTheme="minorEastAsia" w:hAnsiTheme="minorEastAsia" w:hint="eastAsia"/>
          <w:b/>
        </w:rPr>
        <w:t>研習時數</w:t>
      </w:r>
    </w:p>
    <w:p w:rsidR="009963A5" w:rsidRPr="00722434" w:rsidRDefault="009963A5" w:rsidP="00722434">
      <w:pPr>
        <w:pStyle w:val="3"/>
        <w:adjustRightInd w:val="0"/>
        <w:snapToGrid w:val="0"/>
        <w:spacing w:line="240" w:lineRule="atLeast"/>
        <w:ind w:left="0"/>
        <w:outlineLvl w:val="0"/>
        <w:rPr>
          <w:rFonts w:asciiTheme="minorEastAsia" w:eastAsiaTheme="minorEastAsia" w:hAnsiTheme="minorEastAsia"/>
        </w:rPr>
      </w:pPr>
      <w:r w:rsidRPr="00722434">
        <w:rPr>
          <w:rFonts w:asciiTheme="minorEastAsia" w:eastAsiaTheme="minorEastAsia" w:hAnsiTheme="minorEastAsia" w:hint="eastAsia"/>
        </w:rPr>
        <w:t>依選修課程時數認定之。</w:t>
      </w:r>
    </w:p>
    <w:p w:rsidR="009963A5" w:rsidRDefault="009963A5" w:rsidP="00722434">
      <w:pPr>
        <w:pStyle w:val="3"/>
        <w:numPr>
          <w:ilvl w:val="0"/>
          <w:numId w:val="1"/>
        </w:numPr>
        <w:adjustRightInd w:val="0"/>
        <w:snapToGrid w:val="0"/>
        <w:spacing w:line="240" w:lineRule="atLeast"/>
        <w:ind w:left="0" w:firstLine="0"/>
        <w:outlineLvl w:val="0"/>
        <w:rPr>
          <w:rFonts w:asciiTheme="minorEastAsia" w:eastAsiaTheme="minorEastAsia" w:hAnsiTheme="minorEastAsia"/>
          <w:b/>
        </w:rPr>
      </w:pPr>
      <w:bookmarkStart w:id="1" w:name="_Toc355602198"/>
      <w:r w:rsidRPr="00722434">
        <w:rPr>
          <w:rFonts w:asciiTheme="minorEastAsia" w:eastAsiaTheme="minorEastAsia" w:hAnsiTheme="minorEastAsia" w:hint="eastAsia"/>
          <w:b/>
        </w:rPr>
        <w:t>開班特色</w:t>
      </w:r>
      <w:bookmarkEnd w:id="1"/>
    </w:p>
    <w:p w:rsidR="00722434" w:rsidRPr="00722434" w:rsidRDefault="00722434" w:rsidP="00722434">
      <w:pPr>
        <w:pStyle w:val="3"/>
        <w:adjustRightInd w:val="0"/>
        <w:snapToGrid w:val="0"/>
        <w:spacing w:line="240" w:lineRule="atLeast"/>
        <w:ind w:left="0"/>
        <w:outlineLvl w:val="0"/>
        <w:rPr>
          <w:rFonts w:asciiTheme="minorEastAsia" w:eastAsiaTheme="minorEastAsia" w:hAnsiTheme="minorEastAsia"/>
          <w:b/>
        </w:rPr>
      </w:pPr>
    </w:p>
    <w:p w:rsidR="00CA1366" w:rsidRPr="00722434" w:rsidRDefault="00722434" w:rsidP="00722434">
      <w:pPr>
        <w:pStyle w:val="3"/>
        <w:adjustRightInd w:val="0"/>
        <w:snapToGrid w:val="0"/>
        <w:spacing w:line="240" w:lineRule="atLeast"/>
        <w:ind w:left="0"/>
        <w:outlineLvl w:val="0"/>
        <w:rPr>
          <w:rFonts w:asciiTheme="minorEastAsia" w:eastAsiaTheme="minorEastAsia" w:hAnsiTheme="minorEastAsia"/>
          <w:color w:val="000000"/>
        </w:rPr>
      </w:pPr>
      <w:r>
        <w:rPr>
          <w:rFonts w:asciiTheme="minorEastAsia" w:eastAsiaTheme="minorEastAsia" w:hAnsiTheme="minorEastAsia" w:hint="eastAsia"/>
        </w:rPr>
        <w:t>本校藝術資源暨推廣教育中心開設</w:t>
      </w:r>
      <w:r w:rsidR="009963A5" w:rsidRPr="00722434">
        <w:rPr>
          <w:rFonts w:asciiTheme="minorEastAsia" w:eastAsiaTheme="minorEastAsia" w:hAnsiTheme="minorEastAsia" w:hint="eastAsia"/>
        </w:rPr>
        <w:t>創意美術、漫遊音樂、發現戲劇、電影新媒體、藝探身心靈、生活手作及文化實踐等各類</w:t>
      </w:r>
      <w:r>
        <w:rPr>
          <w:rFonts w:asciiTheme="minorEastAsia" w:eastAsiaTheme="minorEastAsia" w:hAnsiTheme="minorEastAsia" w:hint="eastAsia"/>
        </w:rPr>
        <w:t>推廣</w:t>
      </w:r>
      <w:r w:rsidR="009963A5" w:rsidRPr="00722434">
        <w:rPr>
          <w:rFonts w:asciiTheme="minorEastAsia" w:eastAsiaTheme="minorEastAsia" w:hAnsiTheme="minorEastAsia" w:hint="eastAsia"/>
        </w:rPr>
        <w:t>課程</w:t>
      </w:r>
      <w:r w:rsidR="009963A5" w:rsidRPr="00722434">
        <w:rPr>
          <w:rFonts w:asciiTheme="minorEastAsia" w:eastAsiaTheme="minorEastAsia" w:hAnsiTheme="minorEastAsia" w:hint="eastAsia"/>
          <w:color w:val="000000"/>
        </w:rPr>
        <w:t>，</w:t>
      </w:r>
      <w:r w:rsidR="009D0B31" w:rsidRPr="00722434">
        <w:rPr>
          <w:rFonts w:asciiTheme="minorEastAsia" w:eastAsiaTheme="minorEastAsia" w:hAnsiTheme="minorEastAsia" w:hint="eastAsia"/>
          <w:color w:val="000000"/>
        </w:rPr>
        <w:t>讓教師們能學習</w:t>
      </w:r>
      <w:r>
        <w:rPr>
          <w:rFonts w:asciiTheme="minorEastAsia" w:eastAsiaTheme="minorEastAsia" w:hAnsiTheme="minorEastAsia" w:hint="eastAsia"/>
          <w:color w:val="000000"/>
        </w:rPr>
        <w:t>各類</w:t>
      </w:r>
      <w:r w:rsidR="009D0B31" w:rsidRPr="00722434">
        <w:rPr>
          <w:rFonts w:asciiTheme="minorEastAsia" w:eastAsiaTheme="minorEastAsia" w:hAnsiTheme="minorEastAsia" w:hint="eastAsia"/>
          <w:color w:val="000000"/>
        </w:rPr>
        <w:t>藝術</w:t>
      </w:r>
      <w:r w:rsidR="00CA1366" w:rsidRPr="00722434">
        <w:rPr>
          <w:rFonts w:asciiTheme="minorEastAsia" w:eastAsiaTheme="minorEastAsia" w:hAnsiTheme="minorEastAsia" w:hint="eastAsia"/>
          <w:color w:val="000000"/>
        </w:rPr>
        <w:t>新知。</w:t>
      </w:r>
    </w:p>
    <w:p w:rsidR="009963A5" w:rsidRPr="00927A9A" w:rsidRDefault="00CA1366" w:rsidP="00722434">
      <w:pPr>
        <w:pStyle w:val="3"/>
        <w:adjustRightInd w:val="0"/>
        <w:snapToGrid w:val="0"/>
        <w:spacing w:line="240" w:lineRule="atLeast"/>
        <w:ind w:left="0"/>
        <w:outlineLvl w:val="0"/>
        <w:rPr>
          <w:rFonts w:asciiTheme="minorEastAsia" w:eastAsiaTheme="minorEastAsia" w:hAnsiTheme="minorEastAsia"/>
          <w:b/>
          <w:bCs/>
          <w:color w:val="000000"/>
        </w:rPr>
      </w:pPr>
      <w:r w:rsidRPr="00927A9A">
        <w:rPr>
          <w:rFonts w:asciiTheme="minorEastAsia" w:eastAsiaTheme="minorEastAsia" w:hAnsiTheme="minorEastAsia" w:hint="eastAsia"/>
          <w:b/>
          <w:color w:val="000000"/>
        </w:rPr>
        <w:t>一、</w:t>
      </w:r>
      <w:r w:rsidR="009963A5" w:rsidRPr="00927A9A">
        <w:rPr>
          <w:rFonts w:asciiTheme="minorEastAsia" w:eastAsiaTheme="minorEastAsia" w:hAnsiTheme="minorEastAsia"/>
          <w:b/>
          <w:bCs/>
          <w:color w:val="000000"/>
        </w:rPr>
        <w:t>專業藝術與教育學者規劃理論與實務</w:t>
      </w:r>
      <w:r w:rsidR="009963A5" w:rsidRPr="00927A9A">
        <w:rPr>
          <w:rFonts w:asciiTheme="minorEastAsia" w:eastAsiaTheme="minorEastAsia" w:hAnsiTheme="minorEastAsia" w:hint="eastAsia"/>
          <w:b/>
          <w:bCs/>
          <w:color w:val="000000"/>
        </w:rPr>
        <w:t>之實踐課程</w:t>
      </w:r>
    </w:p>
    <w:p w:rsidR="009963A5" w:rsidRPr="00722434" w:rsidRDefault="009963A5" w:rsidP="00722434">
      <w:pPr>
        <w:adjustRightInd w:val="0"/>
        <w:snapToGrid w:val="0"/>
        <w:spacing w:line="240" w:lineRule="atLeast"/>
        <w:rPr>
          <w:rFonts w:asciiTheme="minorEastAsia" w:eastAsiaTheme="minorEastAsia" w:hAnsiTheme="minorEastAsia"/>
          <w:bCs/>
          <w:color w:val="000000"/>
          <w:szCs w:val="24"/>
        </w:rPr>
      </w:pPr>
      <w:r w:rsidRPr="00722434">
        <w:rPr>
          <w:rFonts w:asciiTheme="minorEastAsia" w:eastAsiaTheme="minorEastAsia" w:hAnsiTheme="minorEastAsia"/>
          <w:bCs/>
          <w:color w:val="000000"/>
          <w:szCs w:val="24"/>
        </w:rPr>
        <w:t>中心結合本校音樂、美術、戲劇、舞蹈、文化資源</w:t>
      </w:r>
      <w:r w:rsidRPr="00722434">
        <w:rPr>
          <w:rFonts w:asciiTheme="minorEastAsia" w:eastAsiaTheme="minorEastAsia" w:hAnsiTheme="minorEastAsia" w:hint="eastAsia"/>
          <w:bCs/>
          <w:color w:val="000000"/>
          <w:szCs w:val="24"/>
        </w:rPr>
        <w:t>與電影新媒體</w:t>
      </w:r>
      <w:r w:rsidRPr="00722434">
        <w:rPr>
          <w:rFonts w:asciiTheme="minorEastAsia" w:eastAsiaTheme="minorEastAsia" w:hAnsiTheme="minorEastAsia"/>
          <w:bCs/>
          <w:color w:val="000000"/>
          <w:szCs w:val="24"/>
        </w:rPr>
        <w:t>等</w:t>
      </w:r>
      <w:r w:rsidRPr="00722434">
        <w:rPr>
          <w:rFonts w:asciiTheme="minorEastAsia" w:eastAsiaTheme="minorEastAsia" w:hAnsiTheme="minorEastAsia" w:hint="eastAsia"/>
          <w:bCs/>
          <w:color w:val="000000"/>
          <w:szCs w:val="24"/>
        </w:rPr>
        <w:t>六大</w:t>
      </w:r>
      <w:r w:rsidRPr="00722434">
        <w:rPr>
          <w:rFonts w:asciiTheme="minorEastAsia" w:eastAsiaTheme="minorEastAsia" w:hAnsiTheme="minorEastAsia"/>
          <w:bCs/>
          <w:color w:val="000000"/>
          <w:szCs w:val="24"/>
        </w:rPr>
        <w:t>學院各藝術系所資源，</w:t>
      </w:r>
      <w:r w:rsidRPr="00722434">
        <w:rPr>
          <w:rFonts w:asciiTheme="minorEastAsia" w:eastAsiaTheme="minorEastAsia" w:hAnsiTheme="minorEastAsia" w:hint="eastAsia"/>
          <w:color w:val="000000"/>
          <w:szCs w:val="24"/>
        </w:rPr>
        <w:t>邀請本校師資、畢業校友及對藝術知識與技能有專門學識之師資規劃一系列</w:t>
      </w:r>
      <w:r w:rsidRPr="00722434">
        <w:rPr>
          <w:rFonts w:asciiTheme="minorEastAsia" w:eastAsiaTheme="minorEastAsia" w:hAnsiTheme="minorEastAsia"/>
          <w:bCs/>
          <w:color w:val="000000"/>
          <w:szCs w:val="24"/>
        </w:rPr>
        <w:t>兼具理論知識與實際操作之課程，</w:t>
      </w:r>
      <w:r w:rsidRPr="00722434">
        <w:rPr>
          <w:rFonts w:asciiTheme="minorEastAsia" w:eastAsiaTheme="minorEastAsia" w:hAnsiTheme="minorEastAsia"/>
          <w:color w:val="000000"/>
          <w:szCs w:val="24"/>
        </w:rPr>
        <w:t>有效提供完整的</w:t>
      </w:r>
      <w:r w:rsidRPr="00722434">
        <w:rPr>
          <w:rFonts w:asciiTheme="minorEastAsia" w:eastAsiaTheme="minorEastAsia" w:hAnsiTheme="minorEastAsia" w:hint="eastAsia"/>
          <w:color w:val="000000"/>
          <w:szCs w:val="24"/>
        </w:rPr>
        <w:t>文化藝術知識與藝術技能，</w:t>
      </w:r>
      <w:r w:rsidRPr="00722434">
        <w:rPr>
          <w:rFonts w:asciiTheme="minorEastAsia" w:eastAsiaTheme="minorEastAsia" w:hAnsiTheme="minorEastAsia"/>
          <w:color w:val="000000"/>
          <w:szCs w:val="24"/>
        </w:rPr>
        <w:t>藉此提供在職教師符合其工作或自我實現需求的進修管道，</w:t>
      </w:r>
      <w:r w:rsidRPr="00722434">
        <w:rPr>
          <w:rFonts w:asciiTheme="minorEastAsia" w:eastAsiaTheme="minorEastAsia" w:hAnsiTheme="minorEastAsia"/>
          <w:bCs/>
          <w:color w:val="000000"/>
          <w:szCs w:val="24"/>
        </w:rPr>
        <w:t>對於教師專業知能之提升極具助益。</w:t>
      </w:r>
    </w:p>
    <w:p w:rsidR="00B33439" w:rsidRPr="00927A9A" w:rsidRDefault="00B33439" w:rsidP="00722434">
      <w:pPr>
        <w:spacing w:line="240" w:lineRule="atLeast"/>
        <w:rPr>
          <w:rFonts w:asciiTheme="minorEastAsia" w:eastAsiaTheme="minorEastAsia" w:hAnsiTheme="minorEastAsia"/>
          <w:color w:val="000000" w:themeColor="text1"/>
          <w:szCs w:val="24"/>
        </w:rPr>
      </w:pPr>
      <w:r w:rsidRPr="00722434">
        <w:rPr>
          <w:rFonts w:asciiTheme="minorEastAsia" w:eastAsiaTheme="minorEastAsia" w:hAnsiTheme="minorEastAsia" w:hint="eastAsia"/>
          <w:color w:val="000000" w:themeColor="text1"/>
          <w:szCs w:val="24"/>
        </w:rPr>
        <w:t>像是，文化實踐系列課程，邀請本校文化資源學院院長林會承老師領軍帶領畢業學子朱禹潔、蔡雅蕙及周佩蓉等開設文化實踐課課程，透過2-8周的課程，帶著學員「漫談台灣文化資產」、「</w:t>
      </w:r>
      <w:r w:rsidRPr="00722434">
        <w:rPr>
          <w:rFonts w:asciiTheme="minorEastAsia" w:eastAsiaTheme="minorEastAsia" w:hAnsiTheme="minorEastAsia" w:cs="Arial"/>
          <w:color w:val="000000" w:themeColor="text1"/>
          <w:szCs w:val="24"/>
          <w:shd w:val="clear" w:color="auto" w:fill="FFFFFF"/>
        </w:rPr>
        <w:t>文化資產走讀與生活實踐</w:t>
      </w:r>
      <w:r w:rsidRPr="00722434">
        <w:rPr>
          <w:rStyle w:val="apple-converted-space"/>
          <w:rFonts w:asciiTheme="minorEastAsia" w:eastAsiaTheme="minorEastAsia" w:hAnsiTheme="minorEastAsia" w:cs="Arial"/>
          <w:color w:val="000000" w:themeColor="text1"/>
          <w:szCs w:val="24"/>
          <w:shd w:val="clear" w:color="auto" w:fill="FFFFFF"/>
        </w:rPr>
        <w:t> </w:t>
      </w:r>
      <w:r w:rsidRPr="00722434">
        <w:rPr>
          <w:rFonts w:asciiTheme="minorEastAsia" w:eastAsiaTheme="minorEastAsia" w:hAnsiTheme="minorEastAsia" w:hint="eastAsia"/>
          <w:color w:val="000000" w:themeColor="text1"/>
          <w:szCs w:val="24"/>
        </w:rPr>
        <w:t>」、「</w:t>
      </w:r>
      <w:r w:rsidRPr="00722434">
        <w:rPr>
          <w:rFonts w:asciiTheme="minorEastAsia" w:eastAsiaTheme="minorEastAsia" w:hAnsiTheme="minorEastAsia" w:cs="Arial"/>
          <w:color w:val="000000" w:themeColor="text1"/>
          <w:szCs w:val="24"/>
          <w:shd w:val="clear" w:color="auto" w:fill="FFFFFF"/>
        </w:rPr>
        <w:t>台灣建築中的工藝之美</w:t>
      </w:r>
      <w:r w:rsidRPr="00722434">
        <w:rPr>
          <w:rStyle w:val="apple-converted-space"/>
          <w:rFonts w:asciiTheme="minorEastAsia" w:eastAsiaTheme="minorEastAsia" w:hAnsiTheme="minorEastAsia" w:cs="Arial"/>
          <w:color w:val="000000" w:themeColor="text1"/>
          <w:szCs w:val="24"/>
          <w:shd w:val="clear" w:color="auto" w:fill="FFFFFF"/>
        </w:rPr>
        <w:t> </w:t>
      </w:r>
      <w:r w:rsidRPr="00722434">
        <w:rPr>
          <w:rStyle w:val="apple-converted-space"/>
          <w:rFonts w:asciiTheme="minorEastAsia" w:eastAsiaTheme="minorEastAsia" w:hAnsiTheme="minorEastAsia" w:cs="Arial" w:hint="eastAsia"/>
          <w:color w:val="000000" w:themeColor="text1"/>
          <w:szCs w:val="24"/>
          <w:shd w:val="clear" w:color="auto" w:fill="FFFFFF"/>
        </w:rPr>
        <w:t>」及「</w:t>
      </w:r>
      <w:r w:rsidRPr="00722434">
        <w:rPr>
          <w:rFonts w:asciiTheme="minorEastAsia" w:eastAsiaTheme="minorEastAsia" w:hAnsiTheme="minorEastAsia" w:cs="Arial"/>
          <w:color w:val="000000" w:themeColor="text1"/>
          <w:szCs w:val="24"/>
          <w:shd w:val="clear" w:color="auto" w:fill="FFFFFF"/>
        </w:rPr>
        <w:t>文化經濟推手-專業經理人</w:t>
      </w:r>
      <w:r w:rsidRPr="00722434">
        <w:rPr>
          <w:rStyle w:val="apple-converted-space"/>
          <w:rFonts w:asciiTheme="minorEastAsia" w:eastAsiaTheme="minorEastAsia" w:hAnsiTheme="minorEastAsia" w:cs="Arial"/>
          <w:color w:val="000000" w:themeColor="text1"/>
          <w:szCs w:val="24"/>
          <w:shd w:val="clear" w:color="auto" w:fill="FFFFFF"/>
        </w:rPr>
        <w:t> </w:t>
      </w:r>
      <w:r w:rsidRPr="00722434">
        <w:rPr>
          <w:rStyle w:val="apple-converted-space"/>
          <w:rFonts w:asciiTheme="minorEastAsia" w:eastAsiaTheme="minorEastAsia" w:hAnsiTheme="minorEastAsia" w:cs="Arial" w:hint="eastAsia"/>
          <w:color w:val="000000" w:themeColor="text1"/>
          <w:szCs w:val="24"/>
          <w:shd w:val="clear" w:color="auto" w:fill="FFFFFF"/>
        </w:rPr>
        <w:t>」的課程。</w:t>
      </w:r>
      <w:r w:rsidRPr="00722434">
        <w:rPr>
          <w:rFonts w:asciiTheme="minorEastAsia" w:eastAsiaTheme="minorEastAsia" w:hAnsiTheme="minorEastAsia" w:hint="eastAsia"/>
          <w:color w:val="000000" w:themeColor="text1"/>
          <w:szCs w:val="24"/>
        </w:rPr>
        <w:t>此外，邀請榮獲</w:t>
      </w:r>
      <w:r w:rsidRPr="00722434">
        <w:rPr>
          <w:rFonts w:asciiTheme="minorEastAsia" w:eastAsiaTheme="minorEastAsia" w:hAnsiTheme="minorEastAsia" w:cs="Tahoma"/>
          <w:color w:val="000000" w:themeColor="text1"/>
          <w:szCs w:val="24"/>
          <w:shd w:val="clear" w:color="auto" w:fill="FFFFFF"/>
        </w:rPr>
        <w:t>「都市再生特殊貢獻獎」</w:t>
      </w:r>
      <w:r w:rsidRPr="00722434">
        <w:rPr>
          <w:rFonts w:asciiTheme="minorEastAsia" w:eastAsiaTheme="minorEastAsia" w:hAnsiTheme="minorEastAsia" w:hint="eastAsia"/>
          <w:color w:val="000000" w:themeColor="text1"/>
          <w:szCs w:val="24"/>
        </w:rPr>
        <w:t>的丘如華老師</w:t>
      </w:r>
      <w:r w:rsidRPr="00722434">
        <w:rPr>
          <w:rFonts w:asciiTheme="minorEastAsia" w:eastAsiaTheme="minorEastAsia" w:hAnsiTheme="minorEastAsia" w:cs="Tahoma" w:hint="eastAsia"/>
          <w:color w:val="000000" w:themeColor="text1"/>
          <w:szCs w:val="24"/>
          <w:shd w:val="clear" w:color="auto" w:fill="FFFFFF"/>
        </w:rPr>
        <w:t>教授大家「</w:t>
      </w:r>
      <w:r w:rsidRPr="00722434">
        <w:rPr>
          <w:rFonts w:asciiTheme="minorEastAsia" w:eastAsiaTheme="minorEastAsia" w:hAnsiTheme="minorEastAsia" w:cs="Arial"/>
          <w:color w:val="000000" w:themeColor="text1"/>
          <w:szCs w:val="24"/>
          <w:shd w:val="clear" w:color="auto" w:fill="FFFFFF"/>
        </w:rPr>
        <w:t>文化資產保存全攻略</w:t>
      </w:r>
      <w:r w:rsidRPr="00722434">
        <w:rPr>
          <w:rFonts w:asciiTheme="minorEastAsia" w:eastAsiaTheme="minorEastAsia" w:hAnsiTheme="minorEastAsia" w:cs="Tahoma" w:hint="eastAsia"/>
          <w:color w:val="000000" w:themeColor="text1"/>
          <w:szCs w:val="24"/>
          <w:shd w:val="clear" w:color="auto" w:fill="FFFFFF"/>
        </w:rPr>
        <w:t>」</w:t>
      </w:r>
      <w:r w:rsidRPr="00722434">
        <w:rPr>
          <w:rStyle w:val="apple-converted-space"/>
          <w:rFonts w:asciiTheme="minorEastAsia" w:eastAsiaTheme="minorEastAsia" w:hAnsiTheme="minorEastAsia" w:cs="Arial"/>
          <w:color w:val="000000" w:themeColor="text1"/>
          <w:szCs w:val="24"/>
          <w:shd w:val="clear" w:color="auto" w:fill="FFFFFF"/>
        </w:rPr>
        <w:t> </w:t>
      </w:r>
      <w:r w:rsidRPr="00722434">
        <w:rPr>
          <w:rFonts w:asciiTheme="minorEastAsia" w:eastAsiaTheme="minorEastAsia" w:hAnsiTheme="minorEastAsia"/>
          <w:color w:val="000000" w:themeColor="text1"/>
          <w:szCs w:val="24"/>
        </w:rPr>
        <w:t>，</w:t>
      </w:r>
      <w:r w:rsidRPr="00722434">
        <w:rPr>
          <w:rFonts w:asciiTheme="minorEastAsia" w:eastAsiaTheme="minorEastAsia" w:hAnsiTheme="minorEastAsia" w:hint="eastAsia"/>
          <w:color w:val="000000" w:themeColor="text1"/>
          <w:szCs w:val="24"/>
        </w:rPr>
        <w:t>讓老師們可從中獲取文化知識</w:t>
      </w:r>
      <w:r w:rsidRPr="00722434">
        <w:rPr>
          <w:rFonts w:asciiTheme="minorEastAsia" w:eastAsiaTheme="minorEastAsia" w:hAnsiTheme="minorEastAsia"/>
          <w:color w:val="000000" w:themeColor="text1"/>
          <w:szCs w:val="24"/>
        </w:rPr>
        <w:t>，</w:t>
      </w:r>
      <w:r w:rsidRPr="00722434">
        <w:rPr>
          <w:rFonts w:asciiTheme="minorEastAsia" w:eastAsiaTheme="minorEastAsia" w:hAnsiTheme="minorEastAsia" w:hint="eastAsia"/>
          <w:color w:val="000000" w:themeColor="text1"/>
          <w:szCs w:val="24"/>
        </w:rPr>
        <w:t>有助於了解台灣文化資產保存。</w:t>
      </w:r>
      <w:r w:rsidRPr="00722434">
        <w:rPr>
          <w:rFonts w:asciiTheme="minorEastAsia" w:eastAsiaTheme="minorEastAsia" w:hAnsiTheme="minorEastAsia" w:hint="eastAsia"/>
          <w:color w:val="000000"/>
          <w:szCs w:val="24"/>
        </w:rPr>
        <w:t>創意美術類，除邀集美術系畢業校友、</w:t>
      </w:r>
      <w:r w:rsidRPr="00722434">
        <w:rPr>
          <w:rFonts w:asciiTheme="minorEastAsia" w:eastAsiaTheme="minorEastAsia" w:hAnsiTheme="minorEastAsia" w:cs="Arial" w:hint="eastAsia"/>
          <w:color w:val="000000" w:themeColor="text1"/>
          <w:szCs w:val="24"/>
          <w:shd w:val="clear" w:color="auto" w:fill="FFFFFF"/>
        </w:rPr>
        <w:t>本校講師及助教陳文祥、林仁信、王培旭、</w:t>
      </w:r>
      <w:r w:rsidRPr="00722434">
        <w:rPr>
          <w:rFonts w:asciiTheme="minorEastAsia" w:eastAsiaTheme="minorEastAsia" w:hAnsiTheme="minorEastAsia" w:hint="eastAsia"/>
          <w:color w:val="000000"/>
          <w:szCs w:val="24"/>
        </w:rPr>
        <w:t>林致安、林格聖、</w:t>
      </w:r>
      <w:r w:rsidRPr="00722434">
        <w:rPr>
          <w:rFonts w:asciiTheme="minorEastAsia" w:eastAsiaTheme="minorEastAsia" w:hAnsiTheme="minorEastAsia" w:cs="Arial"/>
          <w:color w:val="000000" w:themeColor="text1"/>
          <w:szCs w:val="24"/>
          <w:shd w:val="clear" w:color="auto" w:fill="FFFFFF"/>
        </w:rPr>
        <w:t>朱祈安</w:t>
      </w:r>
      <w:r w:rsidRPr="00722434">
        <w:rPr>
          <w:rFonts w:asciiTheme="minorEastAsia" w:eastAsiaTheme="minorEastAsia" w:hAnsiTheme="minorEastAsia" w:cs="Arial" w:hint="eastAsia"/>
          <w:color w:val="000000" w:themeColor="text1"/>
          <w:szCs w:val="24"/>
          <w:shd w:val="clear" w:color="auto" w:fill="FFFFFF"/>
        </w:rPr>
        <w:t>等諸位師資帶領學員實際學習各項美術技術，像油畫、版畫、插畫、造型創作及暗房攝影等。此外，本年新鮮企劃</w:t>
      </w:r>
      <w:r w:rsidRPr="00722434">
        <w:rPr>
          <w:rFonts w:asciiTheme="minorEastAsia" w:eastAsiaTheme="minorEastAsia" w:hAnsiTheme="minorEastAsia" w:hint="eastAsia"/>
          <w:szCs w:val="24"/>
        </w:rPr>
        <w:t>口袋藝術史系列，藝術裡的身體及東西美學的對話讓大家，裝一口袋滿滿的藝術美學，了解藝術史其實真的沒有想像中的難。</w:t>
      </w:r>
    </w:p>
    <w:p w:rsidR="00B33439" w:rsidRPr="00722434" w:rsidRDefault="00B33439" w:rsidP="00722434">
      <w:pPr>
        <w:spacing w:line="240" w:lineRule="atLeast"/>
        <w:rPr>
          <w:rFonts w:asciiTheme="minorEastAsia" w:eastAsiaTheme="minorEastAsia" w:hAnsiTheme="minorEastAsia"/>
          <w:szCs w:val="24"/>
        </w:rPr>
      </w:pPr>
    </w:p>
    <w:p w:rsidR="00B33439" w:rsidRPr="00722434" w:rsidRDefault="00B33439" w:rsidP="00722434">
      <w:pPr>
        <w:spacing w:line="240" w:lineRule="atLeast"/>
        <w:rPr>
          <w:rFonts w:asciiTheme="minorEastAsia" w:eastAsiaTheme="minorEastAsia" w:hAnsiTheme="minorEastAsia"/>
          <w:szCs w:val="24"/>
        </w:rPr>
      </w:pPr>
    </w:p>
    <w:p w:rsidR="009D0B31" w:rsidRPr="00722434" w:rsidRDefault="009D0B31" w:rsidP="00722434">
      <w:pPr>
        <w:spacing w:line="240" w:lineRule="atLeast"/>
        <w:rPr>
          <w:rFonts w:asciiTheme="minorEastAsia" w:eastAsiaTheme="minorEastAsia" w:hAnsiTheme="minorEastAsia"/>
          <w:szCs w:val="24"/>
        </w:rPr>
      </w:pPr>
    </w:p>
    <w:p w:rsidR="009D0B31" w:rsidRPr="00722434" w:rsidRDefault="009D0B31" w:rsidP="00722434">
      <w:pPr>
        <w:spacing w:line="240" w:lineRule="atLeast"/>
        <w:rPr>
          <w:rFonts w:asciiTheme="minorEastAsia" w:eastAsiaTheme="minorEastAsia" w:hAnsiTheme="minorEastAsia"/>
          <w:szCs w:val="24"/>
        </w:rPr>
      </w:pPr>
    </w:p>
    <w:p w:rsidR="009D0B31" w:rsidRPr="00722434" w:rsidRDefault="009D0B31" w:rsidP="00722434">
      <w:pPr>
        <w:spacing w:line="240" w:lineRule="atLeast"/>
        <w:rPr>
          <w:rFonts w:asciiTheme="minorEastAsia" w:eastAsiaTheme="minorEastAsia" w:hAnsiTheme="minorEastAsia"/>
          <w:szCs w:val="24"/>
        </w:rPr>
      </w:pPr>
    </w:p>
    <w:p w:rsidR="009D0B31" w:rsidRPr="00722434" w:rsidRDefault="009D0B31" w:rsidP="00722434">
      <w:pPr>
        <w:spacing w:line="240" w:lineRule="atLeast"/>
        <w:rPr>
          <w:rFonts w:asciiTheme="minorEastAsia" w:eastAsiaTheme="minorEastAsia" w:hAnsiTheme="minorEastAsia"/>
          <w:szCs w:val="24"/>
        </w:rPr>
      </w:pPr>
    </w:p>
    <w:p w:rsidR="009D0B31" w:rsidRDefault="009D0B31" w:rsidP="00722434">
      <w:pPr>
        <w:spacing w:line="240" w:lineRule="atLeast"/>
        <w:rPr>
          <w:rFonts w:asciiTheme="minorEastAsia" w:eastAsiaTheme="minorEastAsia" w:hAnsiTheme="minorEastAsia"/>
          <w:szCs w:val="24"/>
        </w:rPr>
      </w:pPr>
    </w:p>
    <w:p w:rsidR="00722434" w:rsidRDefault="00722434" w:rsidP="00722434">
      <w:pPr>
        <w:spacing w:line="240" w:lineRule="atLeast"/>
        <w:rPr>
          <w:rFonts w:asciiTheme="minorEastAsia" w:eastAsiaTheme="minorEastAsia" w:hAnsiTheme="minorEastAsia"/>
          <w:szCs w:val="24"/>
        </w:rPr>
      </w:pPr>
    </w:p>
    <w:p w:rsidR="00722434" w:rsidRDefault="00722434" w:rsidP="00722434">
      <w:pPr>
        <w:spacing w:line="240" w:lineRule="atLeast"/>
        <w:rPr>
          <w:rFonts w:asciiTheme="minorEastAsia" w:eastAsiaTheme="minorEastAsia" w:hAnsiTheme="minorEastAsia"/>
          <w:szCs w:val="24"/>
        </w:rPr>
      </w:pPr>
    </w:p>
    <w:p w:rsidR="00722434" w:rsidRDefault="00722434" w:rsidP="00722434">
      <w:pPr>
        <w:spacing w:line="240" w:lineRule="atLeast"/>
        <w:rPr>
          <w:rFonts w:asciiTheme="minorEastAsia" w:eastAsiaTheme="minorEastAsia" w:hAnsiTheme="minorEastAsia"/>
          <w:szCs w:val="24"/>
        </w:rPr>
      </w:pPr>
    </w:p>
    <w:p w:rsidR="00722434" w:rsidRDefault="00722434" w:rsidP="00722434">
      <w:pPr>
        <w:spacing w:line="240" w:lineRule="atLeast"/>
        <w:rPr>
          <w:rFonts w:asciiTheme="minorEastAsia" w:eastAsiaTheme="minorEastAsia" w:hAnsiTheme="minorEastAsia"/>
          <w:szCs w:val="24"/>
        </w:rPr>
      </w:pPr>
    </w:p>
    <w:p w:rsidR="00722434" w:rsidRDefault="00722434" w:rsidP="00722434">
      <w:pPr>
        <w:spacing w:line="240" w:lineRule="atLeast"/>
        <w:rPr>
          <w:rFonts w:asciiTheme="minorEastAsia" w:eastAsiaTheme="minorEastAsia" w:hAnsiTheme="minorEastAsia"/>
          <w:szCs w:val="24"/>
        </w:rPr>
      </w:pPr>
    </w:p>
    <w:p w:rsidR="00722434" w:rsidRPr="00722434" w:rsidRDefault="00722434" w:rsidP="00722434">
      <w:pPr>
        <w:spacing w:line="240" w:lineRule="atLeast"/>
        <w:rPr>
          <w:rFonts w:asciiTheme="minorEastAsia" w:eastAsiaTheme="minorEastAsia" w:hAnsiTheme="minorEastAsia"/>
          <w:szCs w:val="24"/>
        </w:rPr>
      </w:pPr>
    </w:p>
    <w:p w:rsidR="00B33439" w:rsidRPr="00722434" w:rsidRDefault="000F4318" w:rsidP="00722434">
      <w:pPr>
        <w:spacing w:line="240" w:lineRule="atLeast"/>
        <w:rPr>
          <w:rFonts w:asciiTheme="minorEastAsia" w:eastAsiaTheme="minorEastAsia" w:hAnsiTheme="minorEastAsia"/>
          <w:b/>
          <w:szCs w:val="24"/>
        </w:rPr>
      </w:pPr>
      <w:r w:rsidRPr="00722434">
        <w:rPr>
          <w:rFonts w:asciiTheme="minorEastAsia" w:eastAsiaTheme="minorEastAsia" w:hAnsiTheme="minorEastAsia" w:hint="eastAsia"/>
          <w:b/>
          <w:szCs w:val="24"/>
        </w:rPr>
        <w:t>2014</w:t>
      </w:r>
      <w:r w:rsidR="00B33439" w:rsidRPr="00722434">
        <w:rPr>
          <w:rFonts w:asciiTheme="minorEastAsia" w:eastAsiaTheme="minorEastAsia" w:hAnsiTheme="minorEastAsia" w:hint="eastAsia"/>
          <w:b/>
          <w:szCs w:val="24"/>
        </w:rPr>
        <w:t>年度春季新鮮推薦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8"/>
        <w:gridCol w:w="3093"/>
        <w:gridCol w:w="2241"/>
      </w:tblGrid>
      <w:tr w:rsidR="00B33439" w:rsidRPr="00722434" w:rsidTr="00927A9A">
        <w:tc>
          <w:tcPr>
            <w:tcW w:w="3188" w:type="dxa"/>
          </w:tcPr>
          <w:p w:rsidR="00B33439" w:rsidRPr="00722434" w:rsidRDefault="00B33439" w:rsidP="00344962">
            <w:pPr>
              <w:spacing w:beforeLines="50" w:line="240" w:lineRule="atLeast"/>
              <w:rPr>
                <w:rFonts w:asciiTheme="minorEastAsia" w:eastAsiaTheme="minorEastAsia" w:hAnsiTheme="minorEastAsia"/>
                <w:b/>
                <w:bCs/>
                <w:szCs w:val="24"/>
              </w:rPr>
            </w:pPr>
            <w:r w:rsidRPr="00722434">
              <w:rPr>
                <w:rFonts w:asciiTheme="minorEastAsia" w:eastAsiaTheme="minorEastAsia" w:hAnsiTheme="minorEastAsia" w:hint="eastAsia"/>
                <w:b/>
                <w:bCs/>
                <w:szCs w:val="24"/>
              </w:rPr>
              <w:t>授課師資</w:t>
            </w:r>
          </w:p>
        </w:tc>
        <w:tc>
          <w:tcPr>
            <w:tcW w:w="3093" w:type="dxa"/>
          </w:tcPr>
          <w:p w:rsidR="00B33439" w:rsidRPr="00722434" w:rsidRDefault="00B33439" w:rsidP="00344962">
            <w:pPr>
              <w:spacing w:beforeLines="50" w:line="240" w:lineRule="atLeast"/>
              <w:rPr>
                <w:rFonts w:asciiTheme="minorEastAsia" w:eastAsiaTheme="minorEastAsia" w:hAnsiTheme="minorEastAsia"/>
                <w:b/>
                <w:bCs/>
                <w:szCs w:val="24"/>
              </w:rPr>
            </w:pPr>
            <w:r w:rsidRPr="00722434">
              <w:rPr>
                <w:rFonts w:asciiTheme="minorEastAsia" w:eastAsiaTheme="minorEastAsia" w:hAnsiTheme="minorEastAsia" w:hint="eastAsia"/>
                <w:b/>
                <w:bCs/>
                <w:szCs w:val="24"/>
              </w:rPr>
              <w:t>課程內容</w:t>
            </w:r>
          </w:p>
        </w:tc>
        <w:tc>
          <w:tcPr>
            <w:tcW w:w="2241" w:type="dxa"/>
          </w:tcPr>
          <w:p w:rsidR="00B33439" w:rsidRPr="00722434" w:rsidRDefault="00B33439" w:rsidP="00344962">
            <w:pPr>
              <w:spacing w:beforeLines="50" w:line="240" w:lineRule="atLeast"/>
              <w:rPr>
                <w:rFonts w:asciiTheme="minorEastAsia" w:eastAsiaTheme="minorEastAsia" w:hAnsiTheme="minorEastAsia"/>
                <w:b/>
                <w:bCs/>
                <w:szCs w:val="24"/>
              </w:rPr>
            </w:pPr>
            <w:r w:rsidRPr="00722434">
              <w:rPr>
                <w:rFonts w:asciiTheme="minorEastAsia" w:eastAsiaTheme="minorEastAsia" w:hAnsiTheme="minorEastAsia" w:hint="eastAsia"/>
                <w:b/>
                <w:bCs/>
                <w:szCs w:val="24"/>
              </w:rPr>
              <w:t>相關事項</w:t>
            </w:r>
          </w:p>
        </w:tc>
      </w:tr>
      <w:tr w:rsidR="00B33439" w:rsidRPr="00722434" w:rsidTr="00927A9A">
        <w:tc>
          <w:tcPr>
            <w:tcW w:w="3188" w:type="dxa"/>
          </w:tcPr>
          <w:p w:rsidR="00B33439" w:rsidRPr="00722434" w:rsidRDefault="00B33439" w:rsidP="00344962">
            <w:pPr>
              <w:spacing w:beforeLines="5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林會承</w:t>
            </w:r>
          </w:p>
          <w:p w:rsidR="00B33439" w:rsidRPr="00722434" w:rsidRDefault="00B33439" w:rsidP="00344962">
            <w:pPr>
              <w:spacing w:beforeLines="5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學歷</w:t>
            </w:r>
          </w:p>
          <w:p w:rsidR="00B33439" w:rsidRPr="00722434" w:rsidRDefault="00B33439" w:rsidP="00344962">
            <w:pPr>
              <w:spacing w:beforeLines="5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英國愛丁堡大學建築哲學博士</w:t>
            </w:r>
          </w:p>
          <w:p w:rsidR="00B33439" w:rsidRPr="00722434" w:rsidRDefault="00B33439" w:rsidP="00344962">
            <w:pPr>
              <w:spacing w:beforeLines="5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現職</w:t>
            </w:r>
          </w:p>
          <w:p w:rsidR="00B33439" w:rsidRPr="00722434" w:rsidRDefault="00B33439" w:rsidP="00344962">
            <w:pPr>
              <w:spacing w:beforeLines="5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國立台北藝術大學建築與文化資產研究所教授、兼所長、兼文化資源學院院長</w:t>
            </w:r>
          </w:p>
          <w:p w:rsidR="00B33439" w:rsidRPr="00722434" w:rsidRDefault="00B33439" w:rsidP="00344962">
            <w:pPr>
              <w:spacing w:beforeLines="5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經歷</w:t>
            </w:r>
          </w:p>
          <w:p w:rsidR="00B33439" w:rsidRPr="00722434" w:rsidRDefault="00B33439" w:rsidP="00344962">
            <w:pPr>
              <w:spacing w:beforeLines="5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中原大學建築系教授兼系主任1997-1999、國立台北藝術大學建築與古蹟保存研究所教授兼總務長1999-2002、兼所長2002-2006、兼教務長2006-2007、兼文化資源學院院長2004-2009。</w:t>
            </w:r>
          </w:p>
          <w:p w:rsidR="00B33439" w:rsidRPr="00722434" w:rsidRDefault="00B33439" w:rsidP="00344962">
            <w:pPr>
              <w:spacing w:beforeLines="5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代表著作</w:t>
            </w:r>
          </w:p>
          <w:p w:rsidR="00B33439" w:rsidRPr="00722434" w:rsidRDefault="00B33439" w:rsidP="00344962">
            <w:pPr>
              <w:spacing w:beforeLines="5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1979《清末鹿港街鎮結構》。臺北：境與象出版社。</w:t>
            </w:r>
          </w:p>
          <w:p w:rsidR="00B33439" w:rsidRPr="00722434" w:rsidRDefault="00B33439" w:rsidP="00344962">
            <w:pPr>
              <w:spacing w:beforeLines="5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1987《臺灣傳統建築手冊》（形式與作法篇）。臺北：藝術家出版社。</w:t>
            </w:r>
          </w:p>
          <w:p w:rsidR="00B33439" w:rsidRPr="00722434" w:rsidRDefault="00B33439" w:rsidP="00344962">
            <w:pPr>
              <w:spacing w:beforeLines="5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1993 The Spatial Organization of the Villages ofthe P'eng-hu Archipelago Taiwan in the Eighteenth and Nineteenth Centuries，Ph.D Thesis，TheUniversity of Edinburgh.</w:t>
            </w:r>
          </w:p>
          <w:p w:rsidR="00B33439" w:rsidRPr="00722434" w:rsidRDefault="00B33439" w:rsidP="00344962">
            <w:pPr>
              <w:spacing w:beforeLines="5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2011《台灣文化資產保存史綱》。臺北：遠流出版社。</w:t>
            </w:r>
          </w:p>
        </w:tc>
        <w:tc>
          <w:tcPr>
            <w:tcW w:w="3093" w:type="dxa"/>
          </w:tcPr>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color w:val="000000"/>
                <w:sz w:val="20"/>
                <w:szCs w:val="20"/>
              </w:rPr>
              <w:t>老師利用兩個周末，補充您的文化資產素養，讓您能夠具體而完整的瞭解台灣及聯合國教科文組織文化保存的分類體系、保存觀念、保存現況等。</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color w:val="000000"/>
                <w:sz w:val="20"/>
                <w:szCs w:val="20"/>
              </w:rPr>
              <w:t>第一週：台灣文化資產概述</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color w:val="000000"/>
                <w:sz w:val="20"/>
                <w:szCs w:val="20"/>
              </w:rPr>
              <w:t>以宏觀的角度，簡要介紹台灣文化資產的分類體系、保存登錄原則、保存原則、保存現況等，講授內容如下：1.文化資產分類、2.古蹟、3.歷史建築、4.聚落、5.遺址、6.文化景觀、7. 傳統藝術、8.民俗及有關文物、9.古物、10.自然地景、11.保存技術及保存者。</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color w:val="000000"/>
                <w:sz w:val="20"/>
                <w:szCs w:val="20"/>
              </w:rPr>
              <w:t>第二週：台灣參與聯合國文化保存的困難與機會</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color w:val="000000"/>
                <w:sz w:val="20"/>
                <w:szCs w:val="20"/>
              </w:rPr>
              <w:t>以宏觀的角度，簡要介紹聯合國教科文組織所保護的各類資產，其基本的分類、登錄要求、保存現況等，講授內容如下：1.聯合國保護遺產的發展沿革、2.世界遺產、3.無形文化遺產、4.水下文化遺產、5.世界記憶計畫、6.台灣的困難與機會、7.台灣世界遺產潛力點、8.台灣非物質文化遺產潛力點</w:t>
            </w:r>
          </w:p>
        </w:tc>
        <w:tc>
          <w:tcPr>
            <w:tcW w:w="2241" w:type="dxa"/>
          </w:tcPr>
          <w:p w:rsidR="00B33439" w:rsidRPr="00722434" w:rsidRDefault="00B33439" w:rsidP="00344962">
            <w:pPr>
              <w:spacing w:beforeLines="5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上課日期：</w:t>
            </w:r>
          </w:p>
          <w:p w:rsidR="00B33439" w:rsidRPr="00722434" w:rsidRDefault="00722434" w:rsidP="00344962">
            <w:pPr>
              <w:spacing w:beforeLines="50" w:line="240" w:lineRule="atLeast"/>
              <w:rPr>
                <w:rFonts w:asciiTheme="minorEastAsia" w:eastAsiaTheme="minorEastAsia" w:hAnsiTheme="minorEastAsia"/>
                <w:bCs/>
                <w:color w:val="000000"/>
                <w:sz w:val="20"/>
              </w:rPr>
            </w:pPr>
            <w:r>
              <w:rPr>
                <w:rFonts w:asciiTheme="minorEastAsia" w:eastAsiaTheme="minorEastAsia" w:hAnsiTheme="minorEastAsia" w:hint="eastAsia"/>
                <w:bCs/>
                <w:color w:val="000000"/>
                <w:sz w:val="20"/>
              </w:rPr>
              <w:t>5/25</w:t>
            </w:r>
            <w:r w:rsidR="00B33439" w:rsidRPr="00722434">
              <w:rPr>
                <w:rFonts w:asciiTheme="minorEastAsia" w:eastAsiaTheme="minorEastAsia" w:hAnsiTheme="minorEastAsia" w:hint="eastAsia"/>
                <w:bCs/>
                <w:color w:val="000000"/>
                <w:sz w:val="20"/>
              </w:rPr>
              <w:t>及</w:t>
            </w:r>
            <w:r>
              <w:rPr>
                <w:rFonts w:asciiTheme="minorEastAsia" w:eastAsiaTheme="minorEastAsia" w:hAnsiTheme="minorEastAsia" w:hint="eastAsia"/>
                <w:bCs/>
                <w:color w:val="000000"/>
                <w:sz w:val="20"/>
              </w:rPr>
              <w:t>6/1</w:t>
            </w:r>
            <w:r w:rsidR="00B33439" w:rsidRPr="00722434">
              <w:rPr>
                <w:rFonts w:asciiTheme="minorEastAsia" w:eastAsiaTheme="minorEastAsia" w:hAnsiTheme="minorEastAsia" w:hint="eastAsia"/>
                <w:bCs/>
                <w:color w:val="000000"/>
                <w:sz w:val="20"/>
              </w:rPr>
              <w:t>(日)</w:t>
            </w:r>
          </w:p>
          <w:p w:rsidR="00B33439" w:rsidRPr="00722434" w:rsidRDefault="00B33439" w:rsidP="00344962">
            <w:pPr>
              <w:spacing w:beforeLines="5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時間：09:30-12:30</w:t>
            </w:r>
          </w:p>
          <w:p w:rsidR="00B33439" w:rsidRPr="00722434" w:rsidRDefault="00B33439" w:rsidP="00344962">
            <w:pPr>
              <w:spacing w:beforeLines="5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價格：1200元，舊生9折。</w:t>
            </w:r>
          </w:p>
          <w:p w:rsidR="00B33439" w:rsidRPr="00722434" w:rsidRDefault="00B33439" w:rsidP="00344962">
            <w:pPr>
              <w:spacing w:beforeLines="5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上課地點：大稻埕學堂</w:t>
            </w:r>
          </w:p>
        </w:tc>
      </w:tr>
      <w:tr w:rsidR="00B33439" w:rsidRPr="00722434" w:rsidTr="00927A9A">
        <w:tc>
          <w:tcPr>
            <w:tcW w:w="3188" w:type="dxa"/>
          </w:tcPr>
          <w:p w:rsidR="00B33439" w:rsidRPr="00722434" w:rsidRDefault="00B33439" w:rsidP="00344962">
            <w:pPr>
              <w:spacing w:beforeLines="5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丘如華</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u w:val="single"/>
                <w:bdr w:val="none" w:sz="0" w:space="0" w:color="auto" w:frame="1"/>
              </w:rPr>
            </w:pP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u w:val="single"/>
                <w:bdr w:val="none" w:sz="0" w:space="0" w:color="auto" w:frame="1"/>
              </w:rPr>
              <w:lastRenderedPageBreak/>
              <w:t>現任</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社團法人台灣歷史資源經理學會秘書長</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 </w:t>
            </w:r>
            <w:r w:rsidRPr="00722434">
              <w:rPr>
                <w:rFonts w:asciiTheme="minorEastAsia" w:eastAsiaTheme="minorEastAsia" w:hAnsiTheme="minorEastAsia" w:cs="Arial" w:hint="eastAsia"/>
                <w:color w:val="000000"/>
                <w:sz w:val="20"/>
                <w:szCs w:val="20"/>
                <w:u w:val="single"/>
                <w:bdr w:val="none" w:sz="0" w:space="0" w:color="auto" w:frame="1"/>
              </w:rPr>
              <w:t>學歷</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奧地利維也納音樂學院研究</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東京大學工學部都市工學科客座研究</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u w:val="single"/>
                <w:bdr w:val="none" w:sz="0" w:space="0" w:color="auto" w:frame="1"/>
              </w:rPr>
              <w:t>經歷</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日本瀨戶內藝術祭</w:t>
            </w:r>
            <w:r w:rsidRPr="00722434">
              <w:rPr>
                <w:rFonts w:asciiTheme="minorEastAsia" w:eastAsiaTheme="minorEastAsia" w:hAnsiTheme="minorEastAsia" w:cs="Arial"/>
                <w:color w:val="000000"/>
                <w:sz w:val="20"/>
                <w:szCs w:val="20"/>
                <w:bdr w:val="none" w:sz="0" w:space="0" w:color="auto" w:frame="1"/>
              </w:rPr>
              <w:t>2013</w:t>
            </w:r>
            <w:r w:rsidRPr="00722434">
              <w:rPr>
                <w:rFonts w:asciiTheme="minorEastAsia" w:eastAsiaTheme="minorEastAsia" w:hAnsiTheme="minorEastAsia" w:cs="Arial" w:hint="eastAsia"/>
                <w:color w:val="000000"/>
                <w:sz w:val="20"/>
                <w:szCs w:val="20"/>
                <w:bdr w:val="none" w:sz="0" w:space="0" w:color="auto" w:frame="1"/>
              </w:rPr>
              <w:t>亞洲藝術平台交流計劃台灣總策展人</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種子計劃</w:t>
            </w:r>
            <w:r w:rsidRPr="00722434">
              <w:rPr>
                <w:rFonts w:asciiTheme="minorEastAsia" w:eastAsiaTheme="minorEastAsia" w:hAnsiTheme="minorEastAsia" w:cs="Arial"/>
                <w:color w:val="000000"/>
                <w:sz w:val="20"/>
                <w:szCs w:val="20"/>
                <w:bdr w:val="none" w:sz="0" w:space="0" w:color="auto" w:frame="1"/>
              </w:rPr>
              <w:t>IV</w:t>
            </w:r>
            <w:r w:rsidRPr="00722434">
              <w:rPr>
                <w:rStyle w:val="apple-converted-space"/>
                <w:rFonts w:asciiTheme="minorEastAsia" w:eastAsiaTheme="minorEastAsia" w:hAnsiTheme="minorEastAsia" w:cs="Arial"/>
                <w:color w:val="000000"/>
                <w:sz w:val="20"/>
                <w:szCs w:val="20"/>
                <w:bdr w:val="none" w:sz="0" w:space="0" w:color="auto" w:frame="1"/>
              </w:rPr>
              <w:t> </w:t>
            </w:r>
            <w:r w:rsidRPr="00722434">
              <w:rPr>
                <w:rFonts w:asciiTheme="minorEastAsia" w:eastAsiaTheme="minorEastAsia" w:hAnsiTheme="minorEastAsia" w:cs="Arial" w:hint="eastAsia"/>
                <w:color w:val="000000"/>
                <w:sz w:val="20"/>
                <w:szCs w:val="20"/>
                <w:bdr w:val="none" w:sz="0" w:space="0" w:color="auto" w:frame="1"/>
              </w:rPr>
              <w:t>移動美術館策略長</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台北市政府市政顧問</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中華民國文化部世界遺產推動委員會委員</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台北市文化資產審議委員會委員</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台北市社區總體營造推動委員</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台北市都市設計及土地使用開發許可審議委員會委員</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台北市文化資產審議委員</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新北市社區總體營造推動委員</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桃園縣文化局社區總體營造諮詢委員</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桃園縣政府文化諮詢委員會委員</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財團法人樂山文教基金會執行長</w:t>
            </w:r>
            <w:r w:rsidRPr="00722434">
              <w:rPr>
                <w:rStyle w:val="apple-converted-space"/>
                <w:rFonts w:asciiTheme="minorEastAsia" w:eastAsiaTheme="minorEastAsia" w:hAnsiTheme="minorEastAsia" w:cs="Arial"/>
                <w:color w:val="000000"/>
                <w:sz w:val="20"/>
                <w:szCs w:val="20"/>
                <w:bdr w:val="none" w:sz="0" w:space="0" w:color="auto" w:frame="1"/>
              </w:rPr>
              <w:t> </w:t>
            </w:r>
            <w:r w:rsidRPr="00722434">
              <w:rPr>
                <w:rFonts w:asciiTheme="minorEastAsia" w:eastAsiaTheme="minorEastAsia" w:hAnsiTheme="minorEastAsia" w:cs="Arial"/>
                <w:color w:val="000000"/>
                <w:sz w:val="20"/>
                <w:szCs w:val="20"/>
                <w:bdr w:val="none" w:sz="0" w:space="0" w:color="auto" w:frame="1"/>
              </w:rPr>
              <w:t>(1986-2003)</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亞洲西太平洋都市保存聯盟【</w:t>
            </w:r>
            <w:r w:rsidRPr="00722434">
              <w:rPr>
                <w:rFonts w:asciiTheme="minorEastAsia" w:eastAsiaTheme="minorEastAsia" w:hAnsiTheme="minorEastAsia" w:cs="Arial"/>
                <w:color w:val="000000"/>
                <w:sz w:val="20"/>
                <w:szCs w:val="20"/>
                <w:bdr w:val="none" w:sz="0" w:space="0" w:color="auto" w:frame="1"/>
              </w:rPr>
              <w:t>AWPNUC</w:t>
            </w:r>
            <w:r w:rsidRPr="00722434">
              <w:rPr>
                <w:rFonts w:asciiTheme="minorEastAsia" w:eastAsiaTheme="minorEastAsia" w:hAnsiTheme="minorEastAsia" w:cs="Arial" w:hint="eastAsia"/>
                <w:color w:val="000000"/>
                <w:sz w:val="20"/>
                <w:szCs w:val="20"/>
                <w:bdr w:val="none" w:sz="0" w:space="0" w:color="auto" w:frame="1"/>
              </w:rPr>
              <w:t>】發起人（</w:t>
            </w:r>
            <w:r w:rsidRPr="00722434">
              <w:rPr>
                <w:rFonts w:asciiTheme="minorEastAsia" w:eastAsiaTheme="minorEastAsia" w:hAnsiTheme="minorEastAsia" w:cs="Arial"/>
                <w:color w:val="000000"/>
                <w:sz w:val="20"/>
                <w:szCs w:val="20"/>
                <w:bdr w:val="none" w:sz="0" w:space="0" w:color="auto" w:frame="1"/>
              </w:rPr>
              <w:t>1992-</w:t>
            </w:r>
            <w:r w:rsidRPr="00722434">
              <w:rPr>
                <w:rFonts w:asciiTheme="minorEastAsia" w:eastAsiaTheme="minorEastAsia" w:hAnsiTheme="minorEastAsia" w:cs="Arial" w:hint="eastAsia"/>
                <w:color w:val="000000"/>
                <w:sz w:val="20"/>
                <w:szCs w:val="20"/>
                <w:bdr w:val="none" w:sz="0" w:space="0" w:color="auto" w:frame="1"/>
              </w:rPr>
              <w:t>）</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亞洲文化資產國際田野學校【</w:t>
            </w:r>
            <w:r w:rsidRPr="00722434">
              <w:rPr>
                <w:rFonts w:asciiTheme="minorEastAsia" w:eastAsiaTheme="minorEastAsia" w:hAnsiTheme="minorEastAsia" w:cs="Arial"/>
                <w:color w:val="000000"/>
                <w:sz w:val="20"/>
                <w:szCs w:val="20"/>
                <w:bdr w:val="none" w:sz="0" w:space="0" w:color="auto" w:frame="1"/>
              </w:rPr>
              <w:t>IFSAH</w:t>
            </w:r>
            <w:r w:rsidRPr="00722434">
              <w:rPr>
                <w:rFonts w:asciiTheme="minorEastAsia" w:eastAsiaTheme="minorEastAsia" w:hAnsiTheme="minorEastAsia" w:cs="Arial" w:hint="eastAsia"/>
                <w:color w:val="000000"/>
                <w:sz w:val="20"/>
                <w:szCs w:val="20"/>
                <w:bdr w:val="none" w:sz="0" w:space="0" w:color="auto" w:frame="1"/>
              </w:rPr>
              <w:t>】創辦人（</w:t>
            </w:r>
            <w:r w:rsidRPr="00722434">
              <w:rPr>
                <w:rFonts w:asciiTheme="minorEastAsia" w:eastAsiaTheme="minorEastAsia" w:hAnsiTheme="minorEastAsia" w:cs="Arial"/>
                <w:color w:val="000000"/>
                <w:sz w:val="20"/>
                <w:szCs w:val="20"/>
                <w:bdr w:val="none" w:sz="0" w:space="0" w:color="auto" w:frame="1"/>
              </w:rPr>
              <w:t>2002-</w:t>
            </w:r>
            <w:r w:rsidRPr="00722434">
              <w:rPr>
                <w:rFonts w:asciiTheme="minorEastAsia" w:eastAsiaTheme="minorEastAsia" w:hAnsiTheme="minorEastAsia" w:cs="Arial" w:hint="eastAsia"/>
                <w:color w:val="000000"/>
                <w:sz w:val="20"/>
                <w:szCs w:val="20"/>
                <w:bdr w:val="none" w:sz="0" w:space="0" w:color="auto" w:frame="1"/>
              </w:rPr>
              <w:t>）</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p>
        </w:tc>
        <w:tc>
          <w:tcPr>
            <w:tcW w:w="3093" w:type="dxa"/>
          </w:tcPr>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color w:val="000000"/>
                <w:sz w:val="20"/>
                <w:szCs w:val="20"/>
              </w:rPr>
              <w:lastRenderedPageBreak/>
              <w:t>台灣歷史經理學會，推廣與保存台灣歷史資產的非政府組織，堅</w:t>
            </w:r>
            <w:r w:rsidRPr="00722434">
              <w:rPr>
                <w:rFonts w:asciiTheme="minorEastAsia" w:eastAsiaTheme="minorEastAsia" w:hAnsiTheme="minorEastAsia" w:cs="Arial"/>
                <w:color w:val="000000"/>
                <w:sz w:val="20"/>
                <w:szCs w:val="20"/>
              </w:rPr>
              <w:lastRenderedPageBreak/>
              <w:t>守NGO的角色，促進台灣歷史資源保存及空間環境之永續經營。本課程邀請台灣歷史經理學會秘書長丘如華，跟大家分享NGO推動文化資產事務的傳承經驗，並以日本實例古川町的社區營造讓大家更深入了解，NGO對文化資產保存的守護與堅持。</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shd w:val="clear" w:color="auto" w:fill="FFFFFF"/>
              </w:rPr>
            </w:pPr>
            <w:r w:rsidRPr="00722434">
              <w:rPr>
                <w:rFonts w:asciiTheme="minorEastAsia" w:eastAsiaTheme="minorEastAsia" w:hAnsiTheme="minorEastAsia" w:cs="Arial" w:hint="eastAsia"/>
                <w:color w:val="000000"/>
                <w:sz w:val="20"/>
                <w:szCs w:val="20"/>
                <w:bdr w:val="none" w:sz="0" w:space="0" w:color="auto" w:frame="1"/>
              </w:rPr>
              <w:t>第一周：</w:t>
            </w:r>
            <w:r w:rsidRPr="00722434">
              <w:rPr>
                <w:rFonts w:asciiTheme="minorEastAsia" w:eastAsiaTheme="minorEastAsia" w:hAnsiTheme="minorEastAsia" w:cs="Arial"/>
                <w:color w:val="000000"/>
                <w:sz w:val="20"/>
                <w:szCs w:val="20"/>
                <w:shd w:val="clear" w:color="auto" w:fill="FFFFFF"/>
              </w:rPr>
              <w:t>參與文化資產國際事務的回顧與前瞻</w:t>
            </w:r>
            <w:r w:rsidRPr="00722434">
              <w:rPr>
                <w:rFonts w:asciiTheme="minorEastAsia" w:eastAsiaTheme="minorEastAsia" w:hAnsiTheme="minorEastAsia" w:cs="Arial" w:hint="eastAsia"/>
                <w:color w:val="000000"/>
                <w:sz w:val="20"/>
                <w:szCs w:val="20"/>
                <w:shd w:val="clear" w:color="auto" w:fill="FFFFFF"/>
              </w:rPr>
              <w:t>，參與文化資產保存經驗分享</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shd w:val="clear" w:color="auto" w:fill="FFFFFF"/>
              </w:rPr>
            </w:pPr>
            <w:r w:rsidRPr="00722434">
              <w:rPr>
                <w:rFonts w:asciiTheme="minorEastAsia" w:eastAsiaTheme="minorEastAsia" w:hAnsiTheme="minorEastAsia" w:cs="Arial" w:hint="eastAsia"/>
                <w:color w:val="000000"/>
                <w:sz w:val="20"/>
                <w:szCs w:val="20"/>
                <w:bdr w:val="none" w:sz="0" w:space="0" w:color="auto" w:frame="1"/>
              </w:rPr>
              <w:t>第二周：</w:t>
            </w:r>
            <w:r w:rsidRPr="00722434">
              <w:rPr>
                <w:rFonts w:asciiTheme="minorEastAsia" w:eastAsiaTheme="minorEastAsia" w:hAnsiTheme="minorEastAsia" w:cs="Arial"/>
                <w:color w:val="000000"/>
                <w:sz w:val="20"/>
                <w:szCs w:val="20"/>
                <w:shd w:val="clear" w:color="auto" w:fill="FFF7EA"/>
              </w:rPr>
              <w:t>文化景觀的保護與創造性的農業觀光——日本案例的啟示</w:t>
            </w:r>
            <w:r w:rsidRPr="00722434">
              <w:rPr>
                <w:rFonts w:asciiTheme="minorEastAsia" w:eastAsiaTheme="minorEastAsia" w:hAnsiTheme="minorEastAsia" w:cs="Arial" w:hint="eastAsia"/>
                <w:color w:val="000000"/>
                <w:sz w:val="20"/>
                <w:szCs w:val="20"/>
                <w:shd w:val="clear" w:color="auto" w:fill="FFFFFF"/>
              </w:rPr>
              <w:t>文化資產保存案例分享。</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shd w:val="clear" w:color="auto" w:fill="FFFFFF"/>
              </w:rPr>
            </w:pPr>
            <w:r w:rsidRPr="00722434">
              <w:rPr>
                <w:rFonts w:asciiTheme="minorEastAsia" w:eastAsiaTheme="minorEastAsia" w:hAnsiTheme="minorEastAsia" w:cs="Arial" w:hint="eastAsia"/>
                <w:color w:val="000000"/>
                <w:sz w:val="20"/>
                <w:szCs w:val="20"/>
                <w:shd w:val="clear" w:color="auto" w:fill="FFF7EA"/>
              </w:rPr>
              <w:t>第三周：</w:t>
            </w:r>
            <w:r w:rsidRPr="00722434">
              <w:rPr>
                <w:rFonts w:asciiTheme="minorEastAsia" w:eastAsiaTheme="minorEastAsia" w:hAnsiTheme="minorEastAsia" w:cs="Arial"/>
                <w:color w:val="000000"/>
                <w:sz w:val="20"/>
                <w:szCs w:val="20"/>
                <w:shd w:val="clear" w:color="auto" w:fill="FFFFFF"/>
              </w:rPr>
              <w:t>用心守護家鄉——古川町傳奇</w:t>
            </w:r>
            <w:r w:rsidRPr="00722434">
              <w:rPr>
                <w:rFonts w:asciiTheme="minorEastAsia" w:eastAsiaTheme="minorEastAsia" w:hAnsiTheme="minorEastAsia" w:cs="Arial" w:hint="eastAsia"/>
                <w:color w:val="000000"/>
                <w:sz w:val="20"/>
                <w:szCs w:val="20"/>
                <w:shd w:val="clear" w:color="auto" w:fill="FFFFFF"/>
              </w:rPr>
              <w:t>，文化資產保存案例分享。</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bCs/>
                <w:color w:val="000000"/>
                <w:sz w:val="20"/>
                <w:szCs w:val="20"/>
              </w:rPr>
            </w:pPr>
            <w:r w:rsidRPr="00722434">
              <w:rPr>
                <w:rFonts w:asciiTheme="minorEastAsia" w:eastAsiaTheme="minorEastAsia" w:hAnsiTheme="minorEastAsia" w:cs="Arial" w:hint="eastAsia"/>
                <w:color w:val="000000"/>
                <w:sz w:val="20"/>
                <w:szCs w:val="20"/>
                <w:shd w:val="clear" w:color="auto" w:fill="FFFFFF"/>
              </w:rPr>
              <w:t>第四周：</w:t>
            </w:r>
            <w:r w:rsidRPr="00722434">
              <w:rPr>
                <w:rFonts w:asciiTheme="minorEastAsia" w:eastAsiaTheme="minorEastAsia" w:hAnsiTheme="minorEastAsia" w:cs="Arial"/>
                <w:color w:val="000000"/>
                <w:sz w:val="20"/>
                <w:szCs w:val="20"/>
                <w:shd w:val="clear" w:color="auto" w:fill="FFF7EA"/>
              </w:rPr>
              <w:t>舊瓶裝新酒——以歷史文化資源建構的文化觀光</w:t>
            </w:r>
            <w:r w:rsidRPr="00722434">
              <w:rPr>
                <w:rFonts w:asciiTheme="minorEastAsia" w:eastAsiaTheme="minorEastAsia" w:hAnsiTheme="minorEastAsia" w:cs="Arial" w:hint="eastAsia"/>
                <w:color w:val="000000"/>
                <w:sz w:val="20"/>
                <w:szCs w:val="20"/>
                <w:shd w:val="clear" w:color="auto" w:fill="FFF7EA"/>
              </w:rPr>
              <w:t>，之文化保存策略規劃。</w:t>
            </w:r>
          </w:p>
        </w:tc>
        <w:tc>
          <w:tcPr>
            <w:tcW w:w="2241" w:type="dxa"/>
          </w:tcPr>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bdr w:val="none" w:sz="0" w:space="0" w:color="auto" w:frame="1"/>
              </w:rPr>
            </w:pPr>
            <w:r w:rsidRPr="00722434">
              <w:rPr>
                <w:rFonts w:asciiTheme="minorEastAsia" w:eastAsiaTheme="minorEastAsia" w:hAnsiTheme="minorEastAsia" w:cs="Arial" w:hint="eastAsia"/>
                <w:color w:val="000000"/>
                <w:sz w:val="20"/>
                <w:szCs w:val="20"/>
                <w:bdr w:val="none" w:sz="0" w:space="0" w:color="auto" w:frame="1"/>
              </w:rPr>
              <w:lastRenderedPageBreak/>
              <w:t>上課</w:t>
            </w:r>
            <w:r w:rsidRPr="00722434">
              <w:rPr>
                <w:rFonts w:asciiTheme="minorEastAsia" w:eastAsiaTheme="minorEastAsia" w:hAnsiTheme="minorEastAsia" w:cs="Arial"/>
                <w:color w:val="000000"/>
                <w:sz w:val="20"/>
                <w:szCs w:val="20"/>
                <w:bdr w:val="none" w:sz="0" w:space="0" w:color="auto" w:frame="1"/>
              </w:rPr>
              <w:t>日期：</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color w:val="000000"/>
                <w:sz w:val="20"/>
                <w:szCs w:val="20"/>
                <w:bdr w:val="none" w:sz="0" w:space="0" w:color="auto" w:frame="1"/>
              </w:rPr>
              <w:t>4/17、4/24、5/1、5/8</w:t>
            </w:r>
            <w:r w:rsidRPr="00722434">
              <w:rPr>
                <w:rFonts w:asciiTheme="minorEastAsia" w:eastAsiaTheme="minorEastAsia" w:hAnsiTheme="minorEastAsia" w:cs="Arial" w:hint="eastAsia"/>
                <w:color w:val="000000"/>
                <w:sz w:val="20"/>
                <w:szCs w:val="20"/>
                <w:bdr w:val="none" w:sz="0" w:space="0" w:color="auto" w:frame="1"/>
              </w:rPr>
              <w:t>(四)</w:t>
            </w:r>
          </w:p>
          <w:p w:rsidR="00B33439" w:rsidRPr="00722434" w:rsidRDefault="00B33439" w:rsidP="00344962">
            <w:pPr>
              <w:spacing w:beforeLines="5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lastRenderedPageBreak/>
              <w:t>時間：19:00-21:00</w:t>
            </w:r>
          </w:p>
          <w:p w:rsidR="00B33439" w:rsidRPr="00722434" w:rsidRDefault="00B33439" w:rsidP="00344962">
            <w:pPr>
              <w:spacing w:beforeLines="5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價格：1800元，舊生9折。</w:t>
            </w:r>
          </w:p>
          <w:p w:rsidR="00B33439" w:rsidRPr="00722434" w:rsidRDefault="00B33439" w:rsidP="00344962">
            <w:pPr>
              <w:spacing w:beforeLines="5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上課地點：大稻埕學堂</w:t>
            </w:r>
          </w:p>
          <w:p w:rsidR="00B33439" w:rsidRPr="00722434" w:rsidRDefault="00B33439" w:rsidP="00344962">
            <w:pPr>
              <w:spacing w:beforeLines="50" w:line="240" w:lineRule="atLeast"/>
              <w:rPr>
                <w:rFonts w:asciiTheme="minorEastAsia" w:eastAsiaTheme="minorEastAsia" w:hAnsiTheme="minorEastAsia"/>
                <w:bCs/>
                <w:color w:val="000000"/>
                <w:sz w:val="20"/>
              </w:rPr>
            </w:pPr>
          </w:p>
        </w:tc>
      </w:tr>
      <w:tr w:rsidR="00B33439" w:rsidRPr="00722434" w:rsidTr="00927A9A">
        <w:tc>
          <w:tcPr>
            <w:tcW w:w="3188" w:type="dxa"/>
          </w:tcPr>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themeColor="text1"/>
                <w:sz w:val="20"/>
                <w:szCs w:val="20"/>
              </w:rPr>
            </w:pPr>
            <w:r w:rsidRPr="00722434">
              <w:rPr>
                <w:rFonts w:asciiTheme="minorEastAsia" w:eastAsiaTheme="minorEastAsia" w:hAnsiTheme="minorEastAsia" w:cs="Arial"/>
                <w:color w:val="000000" w:themeColor="text1"/>
                <w:sz w:val="20"/>
                <w:szCs w:val="20"/>
                <w:shd w:val="clear" w:color="auto" w:fill="FFFFFF"/>
              </w:rPr>
              <w:lastRenderedPageBreak/>
              <w:t>朱文海</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themeColor="text1"/>
                <w:sz w:val="20"/>
                <w:szCs w:val="20"/>
              </w:rPr>
            </w:pPr>
            <w:r w:rsidRPr="00722434">
              <w:rPr>
                <w:rFonts w:asciiTheme="minorEastAsia" w:eastAsiaTheme="minorEastAsia" w:hAnsiTheme="minorEastAsia" w:cs="Arial"/>
                <w:color w:val="000000" w:themeColor="text1"/>
                <w:sz w:val="20"/>
                <w:szCs w:val="20"/>
              </w:rPr>
              <w:t>北京大學哲學系 美學專業博士候選人</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themeColor="text1"/>
                <w:sz w:val="20"/>
                <w:szCs w:val="20"/>
              </w:rPr>
            </w:pPr>
            <w:r w:rsidRPr="00722434">
              <w:rPr>
                <w:rFonts w:asciiTheme="minorEastAsia" w:eastAsiaTheme="minorEastAsia" w:hAnsiTheme="minorEastAsia" w:cs="Arial"/>
                <w:color w:val="000000" w:themeColor="text1"/>
                <w:sz w:val="20"/>
                <w:szCs w:val="20"/>
              </w:rPr>
              <w:t>國立中央大學 哲學研究所畢</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themeColor="text1"/>
                <w:sz w:val="20"/>
                <w:szCs w:val="20"/>
              </w:rPr>
            </w:pPr>
            <w:r w:rsidRPr="00722434">
              <w:rPr>
                <w:rStyle w:val="a9"/>
                <w:rFonts w:asciiTheme="minorEastAsia" w:eastAsiaTheme="minorEastAsia" w:hAnsiTheme="minorEastAsia" w:cs="Arial"/>
                <w:color w:val="000000" w:themeColor="text1"/>
                <w:sz w:val="20"/>
                <w:szCs w:val="20"/>
                <w:bdr w:val="none" w:sz="0" w:space="0" w:color="auto" w:frame="1"/>
              </w:rPr>
              <w:t>主要研究方向：</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themeColor="text1"/>
                <w:sz w:val="20"/>
                <w:szCs w:val="20"/>
              </w:rPr>
            </w:pPr>
            <w:r w:rsidRPr="00722434">
              <w:rPr>
                <w:rFonts w:asciiTheme="minorEastAsia" w:eastAsiaTheme="minorEastAsia" w:hAnsiTheme="minorEastAsia" w:cs="Arial"/>
                <w:color w:val="000000" w:themeColor="text1"/>
                <w:sz w:val="20"/>
                <w:szCs w:val="20"/>
              </w:rPr>
              <w:t>德國古典美學 當代美學理論 現象學 當代詮釋學</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themeColor="text1"/>
                <w:sz w:val="20"/>
                <w:szCs w:val="20"/>
              </w:rPr>
            </w:pPr>
            <w:r w:rsidRPr="00722434">
              <w:rPr>
                <w:rFonts w:asciiTheme="minorEastAsia" w:eastAsiaTheme="minorEastAsia" w:hAnsiTheme="minorEastAsia" w:cs="Arial"/>
                <w:color w:val="000000" w:themeColor="text1"/>
                <w:sz w:val="20"/>
                <w:szCs w:val="20"/>
              </w:rPr>
              <w:t>藝術哲學 藝術論述 建築美學暨論</w:t>
            </w:r>
            <w:r w:rsidRPr="00722434">
              <w:rPr>
                <w:rFonts w:asciiTheme="minorEastAsia" w:eastAsiaTheme="minorEastAsia" w:hAnsiTheme="minorEastAsia" w:cs="Arial"/>
                <w:color w:val="000000" w:themeColor="text1"/>
                <w:sz w:val="20"/>
                <w:szCs w:val="20"/>
              </w:rPr>
              <w:lastRenderedPageBreak/>
              <w:t>述</w:t>
            </w:r>
          </w:p>
          <w:p w:rsidR="00B33439" w:rsidRPr="00722434" w:rsidRDefault="00B33439" w:rsidP="00344962">
            <w:pPr>
              <w:spacing w:beforeLines="50" w:line="240" w:lineRule="atLeast"/>
              <w:rPr>
                <w:rFonts w:asciiTheme="minorEastAsia" w:eastAsiaTheme="minorEastAsia" w:hAnsiTheme="minorEastAsia"/>
                <w:bCs/>
                <w:color w:val="000000" w:themeColor="text1"/>
                <w:sz w:val="20"/>
              </w:rPr>
            </w:pPr>
          </w:p>
        </w:tc>
        <w:tc>
          <w:tcPr>
            <w:tcW w:w="3093" w:type="dxa"/>
          </w:tcPr>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themeColor="text1"/>
                <w:sz w:val="20"/>
                <w:szCs w:val="20"/>
              </w:rPr>
            </w:pPr>
            <w:r w:rsidRPr="00722434">
              <w:rPr>
                <w:rFonts w:asciiTheme="minorEastAsia" w:eastAsiaTheme="minorEastAsia" w:hAnsiTheme="minorEastAsia" w:cs="Arial"/>
                <w:color w:val="000000" w:themeColor="text1"/>
                <w:sz w:val="20"/>
                <w:szCs w:val="20"/>
                <w:bdr w:val="none" w:sz="0" w:space="0" w:color="auto" w:frame="1"/>
              </w:rPr>
              <w:lastRenderedPageBreak/>
              <w:t>本課程主要是以藝術與美學理論之鋪陳為主，淺顯易懂的帶領學員進入現代或後現代藝術的背後，企圖探索出其文化形態的產生方式，因此在一個追尋美的認知以及生活現象觀察的基本前提下，本課程將對於東西方的審美背景與其思想做一基本介紹，而</w:t>
            </w:r>
            <w:r w:rsidRPr="00722434">
              <w:rPr>
                <w:rFonts w:asciiTheme="minorEastAsia" w:eastAsiaTheme="minorEastAsia" w:hAnsiTheme="minorEastAsia" w:cs="Arial"/>
                <w:color w:val="000000" w:themeColor="text1"/>
                <w:sz w:val="20"/>
                <w:szCs w:val="20"/>
                <w:bdr w:val="none" w:sz="0" w:space="0" w:color="auto" w:frame="1"/>
              </w:rPr>
              <w:lastRenderedPageBreak/>
              <w:t>勾勒出西方與東方的當代藝術樣貌。</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themeColor="text1"/>
                <w:sz w:val="20"/>
                <w:szCs w:val="20"/>
              </w:rPr>
            </w:pPr>
            <w:r w:rsidRPr="00722434">
              <w:rPr>
                <w:rFonts w:asciiTheme="minorEastAsia" w:eastAsiaTheme="minorEastAsia" w:hAnsiTheme="minorEastAsia" w:cs="Arial"/>
                <w:color w:val="000000" w:themeColor="text1"/>
                <w:sz w:val="20"/>
                <w:szCs w:val="20"/>
                <w:bdr w:val="none" w:sz="0" w:space="0" w:color="auto" w:frame="1"/>
              </w:rPr>
              <w:t> 對於以當代藝術為主軸的東西方美學基本認識，過程將避免使用過於艱澀難懂的哲學認識，而以作品為主的視覺探討與文化觀察角度替代，當中除了達到認識認知的目的，還將引出自身文化困境的境況，並因此以專題方式探討其它不同文化的藝術生成過程，進而思考自身文化之前景。本課程雖然是以關注當代藝術中的美學與文化鋪陳方式，課堂講授卻是以圖文並列的方式，去將一些必要性的基礎概念以通俗易懂的方式，去理解視覺藝術背後的文化構成方式。這將使得學習過程中得以認識諸如：藝術、美學、文化，甚至哲學等領域的跨域交叉影響，而處於一個清晰明瞭的學習狀態，達到觀看現代藝術的真實堂奧，而不再是被一件件難以理解的當代藝術作品所疑惑。</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themeColor="text1"/>
                <w:sz w:val="20"/>
                <w:szCs w:val="20"/>
              </w:rPr>
            </w:pPr>
          </w:p>
        </w:tc>
        <w:tc>
          <w:tcPr>
            <w:tcW w:w="2241" w:type="dxa"/>
          </w:tcPr>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themeColor="text1"/>
                <w:sz w:val="20"/>
                <w:szCs w:val="20"/>
              </w:rPr>
            </w:pPr>
            <w:r w:rsidRPr="00722434">
              <w:rPr>
                <w:rFonts w:asciiTheme="minorEastAsia" w:eastAsiaTheme="minorEastAsia" w:hAnsiTheme="minorEastAsia" w:cs="Arial"/>
                <w:color w:val="000000" w:themeColor="text1"/>
                <w:sz w:val="20"/>
                <w:szCs w:val="20"/>
                <w:bdr w:val="none" w:sz="0" w:space="0" w:color="auto" w:frame="1"/>
                <w:shd w:val="clear" w:color="auto" w:fill="FFFFFF"/>
              </w:rPr>
              <w:lastRenderedPageBreak/>
              <w:t>上課日期：4/12, 4/19, 4/26, 5/3, 5/10, 5/17, 5/24, 5/31, 6/7, 6/21</w:t>
            </w:r>
            <w:r w:rsidRPr="00722434">
              <w:rPr>
                <w:rFonts w:asciiTheme="minorEastAsia" w:eastAsiaTheme="minorEastAsia" w:hAnsiTheme="minorEastAsia" w:cs="Arial"/>
                <w:color w:val="000000" w:themeColor="text1"/>
                <w:sz w:val="20"/>
                <w:szCs w:val="20"/>
                <w:bdr w:val="none" w:sz="0" w:space="0" w:color="auto" w:frame="1"/>
              </w:rPr>
              <w:br/>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themeColor="text1"/>
                <w:sz w:val="20"/>
                <w:szCs w:val="20"/>
                <w:bdr w:val="none" w:sz="0" w:space="0" w:color="auto" w:frame="1"/>
                <w:shd w:val="clear" w:color="auto" w:fill="FFFFFF"/>
              </w:rPr>
            </w:pPr>
            <w:r w:rsidRPr="00722434">
              <w:rPr>
                <w:rFonts w:asciiTheme="minorEastAsia" w:eastAsiaTheme="minorEastAsia" w:hAnsiTheme="minorEastAsia" w:cs="Arial"/>
                <w:color w:val="000000" w:themeColor="text1"/>
                <w:sz w:val="20"/>
                <w:szCs w:val="20"/>
                <w:bdr w:val="none" w:sz="0" w:space="0" w:color="auto" w:frame="1"/>
                <w:shd w:val="clear" w:color="auto" w:fill="FFFFFF"/>
              </w:rPr>
              <w:t>6/14為學校畢業典禮停課一次</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themeColor="text1"/>
                <w:sz w:val="20"/>
                <w:szCs w:val="20"/>
              </w:rPr>
            </w:pPr>
            <w:r w:rsidRPr="00722434">
              <w:rPr>
                <w:rFonts w:asciiTheme="minorEastAsia" w:eastAsiaTheme="minorEastAsia" w:hAnsiTheme="minorEastAsia" w:cs="Arial" w:hint="eastAsia"/>
                <w:color w:val="000000" w:themeColor="text1"/>
                <w:sz w:val="20"/>
                <w:szCs w:val="20"/>
                <w:bdr w:val="none" w:sz="0" w:space="0" w:color="auto" w:frame="1"/>
                <w:shd w:val="clear" w:color="auto" w:fill="FFFFFF"/>
              </w:rPr>
              <w:t>上課時間：10：00-12：00</w:t>
            </w:r>
          </w:p>
          <w:p w:rsidR="00B33439" w:rsidRPr="00722434" w:rsidRDefault="00B33439" w:rsidP="00344962">
            <w:pPr>
              <w:spacing w:beforeLines="50" w:line="240" w:lineRule="atLeast"/>
              <w:rPr>
                <w:rFonts w:asciiTheme="minorEastAsia" w:eastAsiaTheme="minorEastAsia" w:hAnsiTheme="minorEastAsia"/>
                <w:bCs/>
                <w:color w:val="000000" w:themeColor="text1"/>
                <w:sz w:val="20"/>
              </w:rPr>
            </w:pPr>
            <w:r w:rsidRPr="00722434">
              <w:rPr>
                <w:rFonts w:asciiTheme="minorEastAsia" w:eastAsiaTheme="minorEastAsia" w:hAnsiTheme="minorEastAsia" w:hint="eastAsia"/>
                <w:bCs/>
                <w:color w:val="000000" w:themeColor="text1"/>
                <w:sz w:val="20"/>
              </w:rPr>
              <w:lastRenderedPageBreak/>
              <w:t>價格：4500元，舊生9折。</w:t>
            </w:r>
          </w:p>
          <w:p w:rsidR="00B33439" w:rsidRPr="00722434" w:rsidRDefault="00B33439" w:rsidP="00344962">
            <w:pPr>
              <w:spacing w:beforeLines="50" w:line="240" w:lineRule="atLeast"/>
              <w:rPr>
                <w:rFonts w:asciiTheme="minorEastAsia" w:eastAsiaTheme="minorEastAsia" w:hAnsiTheme="minorEastAsia"/>
                <w:bCs/>
                <w:color w:val="000000" w:themeColor="text1"/>
                <w:sz w:val="20"/>
              </w:rPr>
            </w:pPr>
            <w:r w:rsidRPr="00722434">
              <w:rPr>
                <w:rFonts w:asciiTheme="minorEastAsia" w:eastAsiaTheme="minorEastAsia" w:hAnsiTheme="minorEastAsia" w:hint="eastAsia"/>
                <w:bCs/>
                <w:color w:val="000000" w:themeColor="text1"/>
                <w:sz w:val="20"/>
              </w:rPr>
              <w:t>上課地點：關渡校區</w:t>
            </w:r>
          </w:p>
        </w:tc>
      </w:tr>
    </w:tbl>
    <w:p w:rsidR="00B33439" w:rsidRPr="00722434" w:rsidRDefault="00B33439" w:rsidP="00722434">
      <w:pPr>
        <w:spacing w:line="240" w:lineRule="atLeast"/>
        <w:rPr>
          <w:rFonts w:asciiTheme="minorEastAsia" w:eastAsiaTheme="minorEastAsia" w:hAnsiTheme="minorEastAsia"/>
          <w:szCs w:val="24"/>
        </w:rPr>
      </w:pPr>
      <w:r w:rsidRPr="00722434">
        <w:rPr>
          <w:rFonts w:asciiTheme="minorEastAsia" w:eastAsiaTheme="minorEastAsia" w:hAnsiTheme="minorEastAsia" w:hint="eastAsia"/>
          <w:szCs w:val="24"/>
        </w:rPr>
        <w:lastRenderedPageBreak/>
        <w:t>更多課程列表詳見，2014推廣簡章</w:t>
      </w:r>
      <w:r w:rsidR="009D0B31" w:rsidRPr="00722434">
        <w:rPr>
          <w:rFonts w:asciiTheme="minorEastAsia" w:eastAsiaTheme="minorEastAsia" w:hAnsiTheme="minorEastAsia" w:hint="eastAsia"/>
          <w:szCs w:val="24"/>
        </w:rPr>
        <w:t>及網址(http://aaa.tnua.edu.tw)</w:t>
      </w:r>
      <w:r w:rsidRPr="00722434">
        <w:rPr>
          <w:rFonts w:asciiTheme="minorEastAsia" w:eastAsiaTheme="minorEastAsia" w:hAnsiTheme="minorEastAsia" w:hint="eastAsia"/>
          <w:szCs w:val="24"/>
        </w:rPr>
        <w:t>。</w:t>
      </w:r>
    </w:p>
    <w:p w:rsidR="00B33439" w:rsidRPr="00722434" w:rsidRDefault="00B33439" w:rsidP="00722434">
      <w:pPr>
        <w:adjustRightInd w:val="0"/>
        <w:snapToGrid w:val="0"/>
        <w:spacing w:line="240" w:lineRule="atLeast"/>
        <w:rPr>
          <w:rFonts w:asciiTheme="minorEastAsia" w:eastAsiaTheme="minorEastAsia" w:hAnsiTheme="minorEastAsia"/>
          <w:bCs/>
          <w:color w:val="FF0000"/>
          <w:szCs w:val="24"/>
        </w:rPr>
      </w:pPr>
    </w:p>
    <w:p w:rsidR="009963A5" w:rsidRPr="00927A9A" w:rsidRDefault="009963A5" w:rsidP="00344962">
      <w:pPr>
        <w:pStyle w:val="a3"/>
        <w:numPr>
          <w:ilvl w:val="0"/>
          <w:numId w:val="4"/>
        </w:numPr>
        <w:adjustRightInd w:val="0"/>
        <w:snapToGrid w:val="0"/>
        <w:spacing w:beforeLines="20" w:line="240" w:lineRule="atLeast"/>
        <w:ind w:leftChars="0" w:left="0" w:firstLine="0"/>
        <w:rPr>
          <w:rFonts w:asciiTheme="minorEastAsia" w:eastAsiaTheme="minorEastAsia" w:hAnsiTheme="minorEastAsia"/>
          <w:b/>
          <w:bCs/>
          <w:szCs w:val="24"/>
        </w:rPr>
      </w:pPr>
      <w:r w:rsidRPr="00927A9A">
        <w:rPr>
          <w:rFonts w:asciiTheme="minorEastAsia" w:eastAsiaTheme="minorEastAsia" w:hAnsiTheme="minorEastAsia"/>
          <w:b/>
          <w:color w:val="000000"/>
          <w:szCs w:val="24"/>
        </w:rPr>
        <w:t>擁有</w:t>
      </w:r>
      <w:r w:rsidRPr="00927A9A">
        <w:rPr>
          <w:rFonts w:asciiTheme="minorEastAsia" w:eastAsiaTheme="minorEastAsia" w:hAnsiTheme="minorEastAsia"/>
          <w:b/>
          <w:bCs/>
          <w:color w:val="000000"/>
          <w:szCs w:val="24"/>
        </w:rPr>
        <w:t>豐富藝術</w:t>
      </w:r>
      <w:r w:rsidRPr="00927A9A">
        <w:rPr>
          <w:rFonts w:asciiTheme="minorEastAsia" w:eastAsiaTheme="minorEastAsia" w:hAnsiTheme="minorEastAsia"/>
          <w:b/>
          <w:color w:val="000000"/>
          <w:szCs w:val="24"/>
        </w:rPr>
        <w:t>領域</w:t>
      </w:r>
      <w:r w:rsidRPr="00927A9A">
        <w:rPr>
          <w:rFonts w:asciiTheme="minorEastAsia" w:eastAsiaTheme="minorEastAsia" w:hAnsiTheme="minorEastAsia"/>
          <w:b/>
          <w:bCs/>
          <w:color w:val="000000"/>
          <w:szCs w:val="24"/>
        </w:rPr>
        <w:t>資源</w:t>
      </w:r>
      <w:r w:rsidR="00B33439" w:rsidRPr="00927A9A">
        <w:rPr>
          <w:rFonts w:asciiTheme="minorEastAsia" w:eastAsiaTheme="minorEastAsia" w:hAnsiTheme="minorEastAsia" w:hint="eastAsia"/>
          <w:b/>
          <w:bCs/>
          <w:color w:val="000000"/>
          <w:szCs w:val="24"/>
        </w:rPr>
        <w:t>且上課地點</w:t>
      </w:r>
      <w:r w:rsidR="00835EA4" w:rsidRPr="00927A9A">
        <w:rPr>
          <w:rFonts w:asciiTheme="minorEastAsia" w:eastAsiaTheme="minorEastAsia" w:hAnsiTheme="minorEastAsia" w:hint="eastAsia"/>
          <w:b/>
          <w:bCs/>
          <w:color w:val="000000"/>
          <w:szCs w:val="24"/>
        </w:rPr>
        <w:t>鄰近捷運站</w:t>
      </w:r>
      <w:r w:rsidRPr="00927A9A">
        <w:rPr>
          <w:rFonts w:asciiTheme="minorEastAsia" w:eastAsiaTheme="minorEastAsia" w:hAnsiTheme="minorEastAsia"/>
          <w:b/>
          <w:bCs/>
          <w:color w:val="000000"/>
          <w:szCs w:val="24"/>
        </w:rPr>
        <w:t>，是教師學習進修的好環境</w:t>
      </w:r>
    </w:p>
    <w:p w:rsidR="00927A9A" w:rsidRDefault="00835EA4" w:rsidP="00722434">
      <w:pPr>
        <w:pStyle w:val="3"/>
        <w:adjustRightInd w:val="0"/>
        <w:snapToGrid w:val="0"/>
        <w:spacing w:line="240" w:lineRule="atLeast"/>
        <w:ind w:left="0"/>
        <w:outlineLvl w:val="0"/>
        <w:rPr>
          <w:rFonts w:asciiTheme="minorEastAsia" w:eastAsiaTheme="minorEastAsia" w:hAnsiTheme="minorEastAsia" w:cs="Tahoma"/>
          <w:color w:val="000000" w:themeColor="text1"/>
        </w:rPr>
      </w:pPr>
      <w:r w:rsidRPr="00722434">
        <w:rPr>
          <w:rFonts w:asciiTheme="minorEastAsia" w:eastAsiaTheme="minorEastAsia" w:hAnsiTheme="minorEastAsia" w:cs="Tahoma" w:hint="eastAsia"/>
          <w:color w:val="000000" w:themeColor="text1"/>
        </w:rPr>
        <w:t>北藝大</w:t>
      </w:r>
      <w:r w:rsidR="00927A9A">
        <w:rPr>
          <w:rFonts w:asciiTheme="minorEastAsia" w:eastAsiaTheme="minorEastAsia" w:hAnsiTheme="minorEastAsia" w:cs="Tahoma" w:hint="eastAsia"/>
          <w:color w:val="000000" w:themeColor="text1"/>
        </w:rPr>
        <w:t>是所有藝術</w:t>
      </w:r>
      <w:r w:rsidR="00B33439" w:rsidRPr="00722434">
        <w:rPr>
          <w:rFonts w:asciiTheme="minorEastAsia" w:eastAsiaTheme="minorEastAsia" w:hAnsiTheme="minorEastAsia" w:cs="Tahoma" w:hint="eastAsia"/>
          <w:color w:val="000000" w:themeColor="text1"/>
        </w:rPr>
        <w:t>課程的發源地，</w:t>
      </w:r>
      <w:r w:rsidRPr="00722434">
        <w:rPr>
          <w:rFonts w:asciiTheme="minorEastAsia" w:eastAsiaTheme="minorEastAsia" w:hAnsiTheme="minorEastAsia"/>
        </w:rPr>
        <w:t xml:space="preserve"> </w:t>
      </w:r>
      <w:r w:rsidR="00B33439" w:rsidRPr="00722434">
        <w:rPr>
          <w:rFonts w:asciiTheme="minorEastAsia" w:eastAsiaTheme="minorEastAsia" w:hAnsiTheme="minorEastAsia" w:cs="Tahoma" w:hint="eastAsia"/>
          <w:color w:val="000000" w:themeColor="text1"/>
        </w:rPr>
        <w:t>在這氛圍與環境中，接受藝術的薰陶</w:t>
      </w:r>
      <w:r w:rsidR="009D0B31" w:rsidRPr="00722434">
        <w:rPr>
          <w:rFonts w:asciiTheme="minorEastAsia" w:eastAsiaTheme="minorEastAsia" w:hAnsiTheme="minorEastAsia" w:cs="Tahoma" w:hint="eastAsia"/>
          <w:color w:val="000000" w:themeColor="text1"/>
        </w:rPr>
        <w:t>。</w:t>
      </w:r>
      <w:r w:rsidR="00927A9A">
        <w:rPr>
          <w:rFonts w:asciiTheme="minorEastAsia" w:eastAsiaTheme="minorEastAsia" w:hAnsiTheme="minorEastAsia" w:cs="Tahoma" w:hint="eastAsia"/>
          <w:color w:val="000000" w:themeColor="text1"/>
        </w:rPr>
        <w:t>因此課程內容多元且綜合</w:t>
      </w:r>
      <w:r w:rsidR="00B33439" w:rsidRPr="00722434">
        <w:rPr>
          <w:rFonts w:asciiTheme="minorEastAsia" w:eastAsiaTheme="minorEastAsia" w:hAnsiTheme="minorEastAsia" w:cs="Tahoma" w:hint="eastAsia"/>
          <w:color w:val="000000" w:themeColor="text1"/>
        </w:rPr>
        <w:t>。</w:t>
      </w:r>
      <w:r w:rsidRPr="00722434">
        <w:rPr>
          <w:rFonts w:asciiTheme="minorEastAsia" w:eastAsiaTheme="minorEastAsia" w:hAnsiTheme="minorEastAsia" w:cs="Tahoma" w:hint="eastAsia"/>
          <w:color w:val="000000" w:themeColor="text1"/>
        </w:rPr>
        <w:t>從2013年開始北藝大藝術推廣計畫</w:t>
      </w:r>
      <w:r w:rsidR="00CE5A63" w:rsidRPr="00CE5A63">
        <w:rPr>
          <w:rFonts w:asciiTheme="minorEastAsia" w:eastAsiaTheme="minorEastAsia" w:hAnsiTheme="minorEastAsia" w:cs="Tahoma" w:hint="eastAsia"/>
          <w:color w:val="000000" w:themeColor="text1"/>
        </w:rPr>
        <w:t>，</w:t>
      </w:r>
      <w:r w:rsidR="00CE5A63">
        <w:rPr>
          <w:rFonts w:asciiTheme="minorEastAsia" w:eastAsiaTheme="minorEastAsia" w:hAnsiTheme="minorEastAsia" w:cs="Tahoma" w:hint="eastAsia"/>
          <w:color w:val="000000" w:themeColor="text1"/>
        </w:rPr>
        <w:t>在華山1914文創園區開設華山學堂及光點電影學堂</w:t>
      </w:r>
      <w:r w:rsidRPr="00722434">
        <w:rPr>
          <w:rFonts w:asciiTheme="minorEastAsia" w:eastAsiaTheme="minorEastAsia" w:hAnsiTheme="minorEastAsia" w:cs="Tahoma" w:hint="eastAsia"/>
          <w:color w:val="000000" w:themeColor="text1"/>
        </w:rPr>
        <w:t>，</w:t>
      </w:r>
      <w:r w:rsidR="00CE5A63">
        <w:rPr>
          <w:rFonts w:asciiTheme="minorEastAsia" w:eastAsiaTheme="minorEastAsia" w:hAnsiTheme="minorEastAsia" w:cs="Tahoma" w:hint="eastAsia"/>
          <w:color w:val="000000" w:themeColor="text1"/>
        </w:rPr>
        <w:t>讓藝術學習蔓延整座台北城</w:t>
      </w:r>
      <w:r w:rsidRPr="00722434">
        <w:rPr>
          <w:rFonts w:asciiTheme="minorEastAsia" w:eastAsiaTheme="minorEastAsia" w:hAnsiTheme="minorEastAsia" w:cs="Tahoma" w:hint="eastAsia"/>
          <w:color w:val="000000" w:themeColor="text1"/>
        </w:rPr>
        <w:t>，教師</w:t>
      </w:r>
      <w:r w:rsidR="00CE5A63">
        <w:rPr>
          <w:rFonts w:asciiTheme="minorEastAsia" w:eastAsiaTheme="minorEastAsia" w:hAnsiTheme="minorEastAsia" w:cs="Tahoma" w:hint="eastAsia"/>
          <w:color w:val="000000" w:themeColor="text1"/>
        </w:rPr>
        <w:t>們到華山除了看展覽及電影</w:t>
      </w:r>
      <w:r w:rsidR="00B33439" w:rsidRPr="00722434">
        <w:rPr>
          <w:rFonts w:asciiTheme="minorEastAsia" w:eastAsiaTheme="minorEastAsia" w:hAnsiTheme="minorEastAsia" w:cs="Tahoma" w:hint="eastAsia"/>
          <w:color w:val="000000" w:themeColor="text1"/>
        </w:rPr>
        <w:t>外</w:t>
      </w:r>
      <w:r w:rsidR="00CE5A63">
        <w:rPr>
          <w:rFonts w:asciiTheme="minorEastAsia" w:eastAsiaTheme="minorEastAsia" w:hAnsiTheme="minorEastAsia" w:cs="Tahoma" w:hint="eastAsia"/>
          <w:color w:val="000000" w:themeColor="text1"/>
        </w:rPr>
        <w:t>，也能透過北藝大的藝術課程為自己與生活</w:t>
      </w:r>
      <w:r w:rsidR="00927A9A">
        <w:rPr>
          <w:rFonts w:asciiTheme="minorEastAsia" w:eastAsiaTheme="minorEastAsia" w:hAnsiTheme="minorEastAsia" w:cs="Tahoma" w:hint="eastAsia"/>
          <w:color w:val="000000" w:themeColor="text1"/>
        </w:rPr>
        <w:t>注入新的活力</w:t>
      </w:r>
      <w:r w:rsidR="00927A9A" w:rsidRPr="00927A9A">
        <w:rPr>
          <w:rFonts w:asciiTheme="minorEastAsia" w:eastAsiaTheme="minorEastAsia" w:hAnsiTheme="minorEastAsia" w:cs="Tahoma" w:hint="eastAsia"/>
          <w:color w:val="000000" w:themeColor="text1"/>
        </w:rPr>
        <w:t>。</w:t>
      </w:r>
      <w:r w:rsidR="00927A9A" w:rsidRPr="00722434">
        <w:rPr>
          <w:rFonts w:asciiTheme="minorEastAsia" w:eastAsiaTheme="minorEastAsia" w:hAnsiTheme="minorEastAsia" w:cs="Tahoma" w:hint="eastAsia"/>
          <w:color w:val="000000" w:themeColor="text1"/>
        </w:rPr>
        <w:t xml:space="preserve"> </w:t>
      </w:r>
      <w:r w:rsidRPr="00722434">
        <w:rPr>
          <w:rFonts w:asciiTheme="minorEastAsia" w:eastAsiaTheme="minorEastAsia" w:hAnsiTheme="minorEastAsia" w:cs="Tahoma" w:hint="eastAsia"/>
          <w:color w:val="000000" w:themeColor="text1"/>
        </w:rPr>
        <w:t>2014</w:t>
      </w:r>
      <w:r w:rsidR="00927A9A">
        <w:rPr>
          <w:rFonts w:asciiTheme="minorEastAsia" w:eastAsiaTheme="minorEastAsia" w:hAnsiTheme="minorEastAsia" w:cs="Tahoma" w:hint="eastAsia"/>
          <w:color w:val="000000" w:themeColor="text1"/>
        </w:rPr>
        <w:t>更進軍台北文化的發源地</w:t>
      </w:r>
      <w:r w:rsidR="00927A9A" w:rsidRPr="00927A9A">
        <w:rPr>
          <w:rFonts w:asciiTheme="minorEastAsia" w:eastAsiaTheme="minorEastAsia" w:hAnsiTheme="minorEastAsia" w:cs="Tahoma" w:hint="eastAsia"/>
          <w:color w:val="000000" w:themeColor="text1"/>
        </w:rPr>
        <w:t>，</w:t>
      </w:r>
      <w:r w:rsidR="00927A9A">
        <w:rPr>
          <w:rFonts w:asciiTheme="minorEastAsia" w:eastAsiaTheme="minorEastAsia" w:hAnsiTheme="minorEastAsia" w:cs="Tahoma" w:hint="eastAsia"/>
          <w:color w:val="000000" w:themeColor="text1"/>
        </w:rPr>
        <w:t>大稻埕</w:t>
      </w:r>
      <w:r w:rsidR="00927A9A" w:rsidRPr="00927A9A">
        <w:rPr>
          <w:rFonts w:asciiTheme="minorEastAsia" w:eastAsiaTheme="minorEastAsia" w:hAnsiTheme="minorEastAsia" w:cs="Tahoma" w:hint="eastAsia"/>
          <w:color w:val="000000" w:themeColor="text1"/>
        </w:rPr>
        <w:t>。</w:t>
      </w:r>
      <w:r w:rsidR="00927A9A">
        <w:rPr>
          <w:rFonts w:asciiTheme="minorEastAsia" w:eastAsiaTheme="minorEastAsia" w:hAnsiTheme="minorEastAsia" w:cs="Tahoma" w:hint="eastAsia"/>
          <w:color w:val="000000" w:themeColor="text1"/>
        </w:rPr>
        <w:t>讓所以的藝術人文及創意在</w:t>
      </w:r>
      <w:r w:rsidR="00B33439" w:rsidRPr="00722434">
        <w:rPr>
          <w:rFonts w:asciiTheme="minorEastAsia" w:eastAsiaTheme="minorEastAsia" w:hAnsiTheme="minorEastAsia" w:cs="Tahoma" w:hint="eastAsia"/>
          <w:color w:val="000000" w:themeColor="text1"/>
        </w:rPr>
        <w:t>大稻埕學堂</w:t>
      </w:r>
      <w:r w:rsidR="00927A9A">
        <w:rPr>
          <w:rFonts w:asciiTheme="minorEastAsia" w:eastAsiaTheme="minorEastAsia" w:hAnsiTheme="minorEastAsia" w:cs="Tahoma" w:hint="eastAsia"/>
          <w:color w:val="000000" w:themeColor="text1"/>
        </w:rPr>
        <w:t>發聲</w:t>
      </w:r>
      <w:r w:rsidR="00927A9A" w:rsidRPr="00927A9A">
        <w:rPr>
          <w:rFonts w:asciiTheme="minorEastAsia" w:eastAsiaTheme="minorEastAsia" w:hAnsiTheme="minorEastAsia" w:cs="Tahoma" w:hint="eastAsia"/>
          <w:color w:val="000000" w:themeColor="text1"/>
        </w:rPr>
        <w:t>。</w:t>
      </w:r>
      <w:r w:rsidR="00CE5A63">
        <w:rPr>
          <w:rFonts w:asciiTheme="minorEastAsia" w:eastAsiaTheme="minorEastAsia" w:hAnsiTheme="minorEastAsia" w:cs="Tahoma" w:hint="eastAsia"/>
          <w:color w:val="000000" w:themeColor="text1"/>
        </w:rPr>
        <w:t>該學堂結合歷史與人文之特殊性，讓參與學習者</w:t>
      </w:r>
      <w:r w:rsidRPr="00722434">
        <w:rPr>
          <w:rFonts w:asciiTheme="minorEastAsia" w:eastAsiaTheme="minorEastAsia" w:hAnsiTheme="minorEastAsia" w:cs="Tahoma" w:hint="eastAsia"/>
          <w:color w:val="000000" w:themeColor="text1"/>
        </w:rPr>
        <w:t>可以感受</w:t>
      </w:r>
      <w:r w:rsidR="000C1EE8" w:rsidRPr="00722434">
        <w:rPr>
          <w:rFonts w:asciiTheme="minorEastAsia" w:eastAsiaTheme="minorEastAsia" w:hAnsiTheme="minorEastAsia" w:cs="Tahoma" w:hint="eastAsia"/>
          <w:color w:val="000000" w:themeColor="text1"/>
        </w:rPr>
        <w:t>當地的歷史</w:t>
      </w:r>
      <w:r w:rsidRPr="00722434">
        <w:rPr>
          <w:rFonts w:asciiTheme="minorEastAsia" w:eastAsiaTheme="minorEastAsia" w:hAnsiTheme="minorEastAsia" w:cs="Tahoma" w:hint="eastAsia"/>
          <w:color w:val="000000" w:themeColor="text1"/>
        </w:rPr>
        <w:t>氛圍</w:t>
      </w:r>
      <w:r w:rsidR="00927A9A" w:rsidRPr="00927A9A">
        <w:rPr>
          <w:rFonts w:asciiTheme="minorEastAsia" w:eastAsiaTheme="minorEastAsia" w:hAnsiTheme="minorEastAsia" w:cs="Tahoma" w:hint="eastAsia"/>
          <w:color w:val="000000" w:themeColor="text1"/>
        </w:rPr>
        <w:t>，</w:t>
      </w:r>
      <w:r w:rsidR="00927A9A">
        <w:rPr>
          <w:rFonts w:asciiTheme="minorEastAsia" w:eastAsiaTheme="minorEastAsia" w:hAnsiTheme="minorEastAsia" w:cs="Tahoma" w:hint="eastAsia"/>
          <w:color w:val="000000" w:themeColor="text1"/>
        </w:rPr>
        <w:t>補足滿滿的藝術能量</w:t>
      </w:r>
      <w:r w:rsidRPr="00722434">
        <w:rPr>
          <w:rFonts w:asciiTheme="minorEastAsia" w:eastAsiaTheme="minorEastAsia" w:hAnsiTheme="minorEastAsia" w:cs="Tahoma" w:hint="eastAsia"/>
          <w:color w:val="000000" w:themeColor="text1"/>
        </w:rPr>
        <w:t>。</w:t>
      </w:r>
    </w:p>
    <w:p w:rsidR="00CE5A63" w:rsidRPr="00CE5A63" w:rsidRDefault="00CE5A63" w:rsidP="00722434">
      <w:pPr>
        <w:pStyle w:val="3"/>
        <w:adjustRightInd w:val="0"/>
        <w:snapToGrid w:val="0"/>
        <w:spacing w:line="240" w:lineRule="atLeast"/>
        <w:ind w:left="0"/>
        <w:outlineLvl w:val="0"/>
        <w:rPr>
          <w:rFonts w:asciiTheme="minorEastAsia" w:eastAsiaTheme="minorEastAsia" w:hAnsiTheme="minorEastAsia" w:cs="Tahoma"/>
          <w:color w:val="000000" w:themeColor="text1"/>
        </w:rPr>
      </w:pPr>
      <w:r>
        <w:rPr>
          <w:rFonts w:asciiTheme="minorEastAsia" w:eastAsiaTheme="minorEastAsia" w:hAnsiTheme="minorEastAsia" w:cs="Tahoma" w:hint="eastAsia"/>
          <w:color w:val="000000" w:themeColor="text1"/>
        </w:rPr>
        <w:t>除了邀請學員們周六</w:t>
      </w:r>
      <w:r w:rsidRPr="00CE5A63">
        <w:rPr>
          <w:rFonts w:asciiTheme="minorEastAsia" w:eastAsiaTheme="minorEastAsia" w:hAnsiTheme="minorEastAsia" w:cs="Tahoma" w:hint="eastAsia"/>
          <w:color w:val="000000" w:themeColor="text1"/>
        </w:rPr>
        <w:t>，</w:t>
      </w:r>
      <w:r>
        <w:rPr>
          <w:rFonts w:asciiTheme="minorEastAsia" w:eastAsiaTheme="minorEastAsia" w:hAnsiTheme="minorEastAsia" w:cs="Tahoma" w:hint="eastAsia"/>
          <w:color w:val="000000" w:themeColor="text1"/>
        </w:rPr>
        <w:t>來感受北藝大的環境與課程外</w:t>
      </w:r>
      <w:r w:rsidRPr="00CE5A63">
        <w:rPr>
          <w:rFonts w:asciiTheme="minorEastAsia" w:eastAsiaTheme="minorEastAsia" w:hAnsiTheme="minorEastAsia" w:cs="Tahoma" w:hint="eastAsia"/>
          <w:color w:val="000000" w:themeColor="text1"/>
        </w:rPr>
        <w:t>，</w:t>
      </w:r>
      <w:r>
        <w:rPr>
          <w:rFonts w:asciiTheme="minorEastAsia" w:eastAsiaTheme="minorEastAsia" w:hAnsiTheme="minorEastAsia" w:cs="Tahoma" w:hint="eastAsia"/>
          <w:color w:val="000000" w:themeColor="text1"/>
        </w:rPr>
        <w:t>也歡迎大家能利用平日晚上周日到</w:t>
      </w:r>
      <w:r w:rsidR="00927A9A">
        <w:rPr>
          <w:rFonts w:asciiTheme="minorEastAsia" w:eastAsiaTheme="minorEastAsia" w:hAnsiTheme="minorEastAsia" w:cs="Tahoma" w:hint="eastAsia"/>
          <w:color w:val="000000" w:themeColor="text1"/>
        </w:rPr>
        <w:t>華山學堂</w:t>
      </w:r>
      <w:r w:rsidR="00927A9A" w:rsidRPr="00927A9A">
        <w:rPr>
          <w:rFonts w:asciiTheme="minorEastAsia" w:eastAsiaTheme="minorEastAsia" w:hAnsiTheme="minorEastAsia" w:cs="Tahoma" w:hint="eastAsia"/>
          <w:color w:val="000000" w:themeColor="text1"/>
        </w:rPr>
        <w:t>、</w:t>
      </w:r>
      <w:r w:rsidR="00927A9A">
        <w:rPr>
          <w:rFonts w:asciiTheme="minorEastAsia" w:eastAsiaTheme="minorEastAsia" w:hAnsiTheme="minorEastAsia" w:cs="Tahoma" w:hint="eastAsia"/>
          <w:color w:val="000000" w:themeColor="text1"/>
        </w:rPr>
        <w:t>光點電影學堂</w:t>
      </w:r>
      <w:r>
        <w:rPr>
          <w:rFonts w:asciiTheme="minorEastAsia" w:eastAsiaTheme="minorEastAsia" w:hAnsiTheme="minorEastAsia" w:cs="Tahoma" w:hint="eastAsia"/>
          <w:color w:val="000000" w:themeColor="text1"/>
        </w:rPr>
        <w:t>(台北市八德路一段一號)</w:t>
      </w:r>
      <w:r w:rsidR="00927A9A">
        <w:rPr>
          <w:rFonts w:asciiTheme="minorEastAsia" w:eastAsiaTheme="minorEastAsia" w:hAnsiTheme="minorEastAsia" w:cs="Tahoma" w:hint="eastAsia"/>
          <w:color w:val="000000" w:themeColor="text1"/>
        </w:rPr>
        <w:t>及大稻埕學堂</w:t>
      </w:r>
      <w:r>
        <w:rPr>
          <w:rFonts w:asciiTheme="minorEastAsia" w:eastAsiaTheme="minorEastAsia" w:hAnsiTheme="minorEastAsia" w:cs="Tahoma" w:hint="eastAsia"/>
          <w:color w:val="000000" w:themeColor="text1"/>
        </w:rPr>
        <w:t>(台北市迪化街一段44號)上課</w:t>
      </w:r>
      <w:r w:rsidR="00B33439" w:rsidRPr="00722434">
        <w:rPr>
          <w:rFonts w:asciiTheme="minorEastAsia" w:eastAsiaTheme="minorEastAsia" w:hAnsiTheme="minorEastAsia" w:cs="Tahoma" w:hint="eastAsia"/>
          <w:color w:val="000000" w:themeColor="text1"/>
        </w:rPr>
        <w:t>。</w:t>
      </w:r>
    </w:p>
    <w:p w:rsidR="009963A5" w:rsidRPr="00722434" w:rsidRDefault="009963A5" w:rsidP="00722434">
      <w:pPr>
        <w:pStyle w:val="3"/>
        <w:numPr>
          <w:ilvl w:val="0"/>
          <w:numId w:val="1"/>
        </w:numPr>
        <w:adjustRightInd w:val="0"/>
        <w:snapToGrid w:val="0"/>
        <w:spacing w:line="240" w:lineRule="atLeast"/>
        <w:ind w:left="0" w:firstLine="0"/>
        <w:outlineLvl w:val="0"/>
        <w:rPr>
          <w:rFonts w:asciiTheme="minorEastAsia" w:eastAsiaTheme="minorEastAsia" w:hAnsiTheme="minorEastAsia"/>
          <w:b/>
        </w:rPr>
      </w:pPr>
      <w:r w:rsidRPr="00722434">
        <w:rPr>
          <w:rFonts w:asciiTheme="minorEastAsia" w:eastAsiaTheme="minorEastAsia" w:hAnsiTheme="minorEastAsia" w:hint="eastAsia"/>
          <w:b/>
        </w:rPr>
        <w:t>收費標準</w:t>
      </w:r>
    </w:p>
    <w:p w:rsidR="009963A5" w:rsidRPr="00722434" w:rsidRDefault="009963A5" w:rsidP="00722434">
      <w:pPr>
        <w:pStyle w:val="3"/>
        <w:adjustRightInd w:val="0"/>
        <w:snapToGrid w:val="0"/>
        <w:spacing w:line="240" w:lineRule="atLeast"/>
        <w:ind w:left="0"/>
        <w:outlineLvl w:val="0"/>
        <w:rPr>
          <w:rFonts w:asciiTheme="minorEastAsia" w:eastAsiaTheme="minorEastAsia" w:hAnsiTheme="minorEastAsia"/>
        </w:rPr>
      </w:pPr>
      <w:bookmarkStart w:id="2" w:name="_Toc355602202"/>
      <w:r w:rsidRPr="00722434">
        <w:rPr>
          <w:rFonts w:asciiTheme="minorEastAsia" w:eastAsiaTheme="minorEastAsia" w:hAnsiTheme="minorEastAsia" w:hint="eastAsia"/>
        </w:rPr>
        <w:lastRenderedPageBreak/>
        <w:t xml:space="preserve">  依選修課程收費認定之。</w:t>
      </w:r>
    </w:p>
    <w:p w:rsidR="009963A5" w:rsidRPr="00722434" w:rsidRDefault="009963A5" w:rsidP="00722434">
      <w:pPr>
        <w:spacing w:line="240" w:lineRule="atLeast"/>
        <w:rPr>
          <w:rFonts w:asciiTheme="minorEastAsia" w:eastAsiaTheme="minorEastAsia" w:hAnsiTheme="minorEastAsia"/>
          <w:color w:val="000000"/>
          <w:szCs w:val="24"/>
        </w:rPr>
      </w:pPr>
    </w:p>
    <w:p w:rsidR="009963A5" w:rsidRPr="00722434" w:rsidRDefault="009963A5" w:rsidP="00722434">
      <w:pPr>
        <w:spacing w:line="240" w:lineRule="atLeast"/>
        <w:rPr>
          <w:rFonts w:asciiTheme="minorEastAsia" w:eastAsiaTheme="minorEastAsia" w:hAnsiTheme="minorEastAsia"/>
          <w:b/>
          <w:szCs w:val="24"/>
        </w:rPr>
      </w:pPr>
      <w:r w:rsidRPr="00722434">
        <w:rPr>
          <w:rFonts w:asciiTheme="minorEastAsia" w:eastAsiaTheme="minorEastAsia" w:hAnsiTheme="minorEastAsia" w:hint="eastAsia"/>
          <w:b/>
          <w:szCs w:val="24"/>
        </w:rPr>
        <w:t>開班起訖日期</w:t>
      </w:r>
      <w:bookmarkEnd w:id="2"/>
    </w:p>
    <w:p w:rsidR="009963A5" w:rsidRPr="00722434" w:rsidRDefault="009963A5" w:rsidP="00722434">
      <w:pPr>
        <w:spacing w:line="240" w:lineRule="atLeast"/>
        <w:rPr>
          <w:rFonts w:asciiTheme="minorEastAsia" w:eastAsiaTheme="minorEastAsia" w:hAnsiTheme="minorEastAsia"/>
          <w:color w:val="000000"/>
          <w:szCs w:val="24"/>
        </w:rPr>
      </w:pPr>
      <w:r w:rsidRPr="00722434">
        <w:rPr>
          <w:rFonts w:asciiTheme="minorEastAsia" w:eastAsiaTheme="minorEastAsia" w:hAnsiTheme="minorEastAsia" w:hint="eastAsia"/>
          <w:color w:val="000000"/>
          <w:szCs w:val="24"/>
        </w:rPr>
        <w:t xml:space="preserve">     103年02月28日~103年07月31日。</w:t>
      </w:r>
    </w:p>
    <w:p w:rsidR="009963A5" w:rsidRPr="00722434" w:rsidRDefault="009963A5" w:rsidP="00722434">
      <w:pPr>
        <w:pStyle w:val="3"/>
        <w:numPr>
          <w:ilvl w:val="0"/>
          <w:numId w:val="1"/>
        </w:numPr>
        <w:adjustRightInd w:val="0"/>
        <w:snapToGrid w:val="0"/>
        <w:spacing w:line="240" w:lineRule="atLeast"/>
        <w:ind w:left="0" w:firstLine="0"/>
        <w:outlineLvl w:val="0"/>
        <w:rPr>
          <w:rFonts w:asciiTheme="minorEastAsia" w:eastAsiaTheme="minorEastAsia" w:hAnsiTheme="minorEastAsia"/>
          <w:b/>
        </w:rPr>
      </w:pPr>
      <w:bookmarkStart w:id="3" w:name="_Toc355602203"/>
      <w:r w:rsidRPr="00722434">
        <w:rPr>
          <w:rFonts w:asciiTheme="minorEastAsia" w:eastAsiaTheme="minorEastAsia" w:hAnsiTheme="minorEastAsia" w:hint="eastAsia"/>
          <w:b/>
        </w:rPr>
        <w:t>上課地點</w:t>
      </w:r>
      <w:bookmarkEnd w:id="3"/>
    </w:p>
    <w:p w:rsidR="009963A5" w:rsidRPr="00722434" w:rsidRDefault="009963A5" w:rsidP="00344962">
      <w:pPr>
        <w:adjustRightInd w:val="0"/>
        <w:snapToGrid w:val="0"/>
        <w:spacing w:beforeLines="20" w:line="240" w:lineRule="atLeast"/>
        <w:rPr>
          <w:rFonts w:asciiTheme="minorEastAsia" w:eastAsiaTheme="minorEastAsia" w:hAnsiTheme="minorEastAsia"/>
          <w:szCs w:val="24"/>
        </w:rPr>
      </w:pPr>
      <w:r w:rsidRPr="00722434">
        <w:rPr>
          <w:rFonts w:asciiTheme="minorEastAsia" w:eastAsiaTheme="minorEastAsia" w:hAnsiTheme="minorEastAsia" w:hint="eastAsia"/>
          <w:szCs w:val="24"/>
        </w:rPr>
        <w:t xml:space="preserve">    國立臺北藝術大學推廣教育中心、北藝大藝術推廣大稻埕學堂(地址：台北市迪化街一段44號)</w:t>
      </w:r>
      <w:r w:rsidRPr="00722434">
        <w:rPr>
          <w:rFonts w:asciiTheme="minorEastAsia" w:eastAsiaTheme="minorEastAsia" w:hAnsiTheme="minorEastAsia"/>
          <w:szCs w:val="24"/>
        </w:rPr>
        <w:t xml:space="preserve"> 、</w:t>
      </w:r>
      <w:r w:rsidRPr="00722434">
        <w:rPr>
          <w:rFonts w:asciiTheme="minorEastAsia" w:eastAsiaTheme="minorEastAsia" w:hAnsiTheme="minorEastAsia" w:hint="eastAsia"/>
          <w:szCs w:val="24"/>
        </w:rPr>
        <w:t>北藝大藝術推廣華山學堂及北藝大藝術推廣光點電影學堂(華山1914文創園區)。</w:t>
      </w:r>
    </w:p>
    <w:p w:rsidR="009963A5" w:rsidRPr="00722434" w:rsidRDefault="009963A5" w:rsidP="00722434">
      <w:pPr>
        <w:pStyle w:val="3"/>
        <w:numPr>
          <w:ilvl w:val="0"/>
          <w:numId w:val="1"/>
        </w:numPr>
        <w:adjustRightInd w:val="0"/>
        <w:snapToGrid w:val="0"/>
        <w:spacing w:line="240" w:lineRule="atLeast"/>
        <w:ind w:left="0" w:firstLine="0"/>
        <w:outlineLvl w:val="0"/>
        <w:rPr>
          <w:rFonts w:asciiTheme="minorEastAsia" w:eastAsiaTheme="minorEastAsia" w:hAnsiTheme="minorEastAsia"/>
          <w:b/>
        </w:rPr>
      </w:pPr>
      <w:r w:rsidRPr="00722434">
        <w:rPr>
          <w:rFonts w:asciiTheme="minorEastAsia" w:eastAsiaTheme="minorEastAsia" w:hAnsiTheme="minorEastAsia" w:hint="eastAsia"/>
          <w:b/>
        </w:rPr>
        <w:t>修習時間</w:t>
      </w:r>
    </w:p>
    <w:p w:rsidR="009963A5" w:rsidRPr="00722434" w:rsidRDefault="009963A5" w:rsidP="00722434">
      <w:pPr>
        <w:pStyle w:val="3"/>
        <w:adjustRightInd w:val="0"/>
        <w:snapToGrid w:val="0"/>
        <w:spacing w:line="240" w:lineRule="atLeast"/>
        <w:ind w:left="0"/>
        <w:outlineLvl w:val="0"/>
        <w:rPr>
          <w:rFonts w:asciiTheme="minorEastAsia" w:eastAsiaTheme="minorEastAsia" w:hAnsiTheme="minorEastAsia"/>
        </w:rPr>
      </w:pPr>
      <w:r w:rsidRPr="00722434">
        <w:rPr>
          <w:rFonts w:asciiTheme="minorEastAsia" w:eastAsiaTheme="minorEastAsia" w:hAnsiTheme="minorEastAsia" w:hint="eastAsia"/>
        </w:rPr>
        <w:t>每周二至五晚上及六日全天，依選課課程訂定之。</w:t>
      </w:r>
    </w:p>
    <w:p w:rsidR="009963A5" w:rsidRPr="00722434" w:rsidRDefault="009963A5" w:rsidP="00344962">
      <w:pPr>
        <w:adjustRightInd w:val="0"/>
        <w:snapToGrid w:val="0"/>
        <w:spacing w:beforeLines="20" w:line="240" w:lineRule="atLeast"/>
        <w:outlineLvl w:val="0"/>
        <w:rPr>
          <w:rFonts w:asciiTheme="minorEastAsia" w:eastAsiaTheme="minorEastAsia" w:hAnsiTheme="minorEastAsia"/>
          <w:color w:val="000000"/>
          <w:szCs w:val="24"/>
        </w:rPr>
      </w:pPr>
      <w:r w:rsidRPr="00722434">
        <w:rPr>
          <w:rFonts w:asciiTheme="minorEastAsia" w:eastAsiaTheme="minorEastAsia" w:hAnsiTheme="minorEastAsia" w:hint="eastAsia"/>
          <w:color w:val="000000"/>
          <w:szCs w:val="24"/>
        </w:rPr>
        <w:t xml:space="preserve">    *詳細上課時間以推廣教育中心網站(http://aaa.tnua.edu.tw)</w:t>
      </w:r>
    </w:p>
    <w:p w:rsidR="009963A5" w:rsidRPr="00722434" w:rsidRDefault="009963A5" w:rsidP="00344962">
      <w:pPr>
        <w:pStyle w:val="a3"/>
        <w:numPr>
          <w:ilvl w:val="0"/>
          <w:numId w:val="1"/>
        </w:numPr>
        <w:adjustRightInd w:val="0"/>
        <w:snapToGrid w:val="0"/>
        <w:spacing w:beforeLines="20" w:line="240" w:lineRule="atLeast"/>
        <w:ind w:leftChars="0" w:left="0" w:firstLine="0"/>
        <w:outlineLvl w:val="0"/>
        <w:rPr>
          <w:rFonts w:asciiTheme="minorEastAsia" w:eastAsiaTheme="minorEastAsia" w:hAnsiTheme="minorEastAsia"/>
          <w:b/>
          <w:szCs w:val="24"/>
        </w:rPr>
      </w:pPr>
      <w:r w:rsidRPr="00722434">
        <w:rPr>
          <w:rFonts w:asciiTheme="minorEastAsia" w:eastAsiaTheme="minorEastAsia" w:hAnsiTheme="minorEastAsia" w:hint="eastAsia"/>
          <w:b/>
          <w:szCs w:val="24"/>
        </w:rPr>
        <w:t>預期效益</w:t>
      </w:r>
    </w:p>
    <w:p w:rsidR="009963A5" w:rsidRPr="00722434" w:rsidRDefault="009963A5" w:rsidP="00344962">
      <w:pPr>
        <w:pStyle w:val="a3"/>
        <w:numPr>
          <w:ilvl w:val="0"/>
          <w:numId w:val="3"/>
        </w:numPr>
        <w:adjustRightInd w:val="0"/>
        <w:snapToGrid w:val="0"/>
        <w:spacing w:beforeLines="20" w:line="240" w:lineRule="atLeast"/>
        <w:ind w:leftChars="0" w:left="0" w:firstLine="0"/>
        <w:rPr>
          <w:rFonts w:asciiTheme="minorEastAsia" w:eastAsiaTheme="minorEastAsia" w:hAnsiTheme="minorEastAsia"/>
          <w:bCs/>
          <w:color w:val="000000"/>
          <w:szCs w:val="24"/>
        </w:rPr>
      </w:pPr>
      <w:r w:rsidRPr="00722434">
        <w:rPr>
          <w:rFonts w:asciiTheme="minorEastAsia" w:eastAsiaTheme="minorEastAsia" w:hAnsiTheme="minorEastAsia" w:hint="eastAsia"/>
          <w:bCs/>
          <w:color w:val="000000"/>
          <w:szCs w:val="24"/>
        </w:rPr>
        <w:t>配合教育部課程革新政策推動，協助各地區中學教師充實藝術領域之專業與教學知能，並增進教師發揮教學能力。</w:t>
      </w:r>
    </w:p>
    <w:p w:rsidR="009963A5" w:rsidRPr="00722434" w:rsidRDefault="009963A5" w:rsidP="00344962">
      <w:pPr>
        <w:pStyle w:val="a3"/>
        <w:numPr>
          <w:ilvl w:val="0"/>
          <w:numId w:val="3"/>
        </w:numPr>
        <w:adjustRightInd w:val="0"/>
        <w:snapToGrid w:val="0"/>
        <w:spacing w:beforeLines="20" w:line="240" w:lineRule="atLeast"/>
        <w:ind w:leftChars="0" w:left="0" w:firstLine="0"/>
        <w:rPr>
          <w:rFonts w:asciiTheme="minorEastAsia" w:eastAsiaTheme="minorEastAsia" w:hAnsiTheme="minorEastAsia"/>
          <w:bCs/>
          <w:color w:val="000000"/>
          <w:szCs w:val="24"/>
        </w:rPr>
      </w:pPr>
      <w:r w:rsidRPr="00722434">
        <w:rPr>
          <w:rFonts w:asciiTheme="minorEastAsia" w:eastAsiaTheme="minorEastAsia" w:hAnsiTheme="minorEastAsia" w:hint="eastAsia"/>
          <w:bCs/>
          <w:color w:val="000000"/>
          <w:szCs w:val="24"/>
        </w:rPr>
        <w:t>協助中學教師充實其他領域專長之教學知能，拓展跨領域課程之統整教學專長，提昇創意教學能力。</w:t>
      </w:r>
    </w:p>
    <w:p w:rsidR="009963A5" w:rsidRPr="00722434" w:rsidRDefault="009963A5" w:rsidP="00344962">
      <w:pPr>
        <w:pStyle w:val="a3"/>
        <w:numPr>
          <w:ilvl w:val="0"/>
          <w:numId w:val="3"/>
        </w:numPr>
        <w:adjustRightInd w:val="0"/>
        <w:snapToGrid w:val="0"/>
        <w:spacing w:beforeLines="20" w:line="240" w:lineRule="atLeast"/>
        <w:ind w:leftChars="0" w:left="0" w:firstLine="0"/>
        <w:rPr>
          <w:rFonts w:asciiTheme="minorEastAsia" w:eastAsiaTheme="minorEastAsia" w:hAnsiTheme="minorEastAsia"/>
          <w:bCs/>
          <w:color w:val="000000"/>
          <w:szCs w:val="24"/>
        </w:rPr>
        <w:sectPr w:rsidR="009963A5" w:rsidRPr="00722434" w:rsidSect="00927A9A">
          <w:headerReference w:type="default" r:id="rId10"/>
          <w:footerReference w:type="default" r:id="rId11"/>
          <w:pgSz w:w="11906" w:h="16838"/>
          <w:pgMar w:top="1440" w:right="1800" w:bottom="1440" w:left="1800" w:header="851" w:footer="992" w:gutter="0"/>
          <w:pgNumType w:start="0"/>
          <w:cols w:space="425"/>
          <w:titlePg/>
          <w:docGrid w:type="lines" w:linePitch="360"/>
        </w:sectPr>
      </w:pPr>
      <w:r w:rsidRPr="00722434">
        <w:rPr>
          <w:rFonts w:asciiTheme="minorEastAsia" w:eastAsiaTheme="minorEastAsia" w:hAnsiTheme="minorEastAsia" w:hint="eastAsia"/>
          <w:bCs/>
          <w:color w:val="000000"/>
          <w:szCs w:val="24"/>
        </w:rPr>
        <w:t>提供中學教師進修藝術領域專長之機會，增進教師彼此交流及自我專業成長。</w:t>
      </w:r>
    </w:p>
    <w:tbl>
      <w:tblPr>
        <w:tblW w:w="0" w:type="auto"/>
        <w:tblInd w:w="-225" w:type="dxa"/>
        <w:shd w:val="clear" w:color="auto" w:fill="FFFFFF"/>
        <w:tblCellMar>
          <w:left w:w="0" w:type="dxa"/>
          <w:right w:w="0" w:type="dxa"/>
        </w:tblCellMar>
        <w:tblLook w:val="04A0"/>
      </w:tblPr>
      <w:tblGrid>
        <w:gridCol w:w="10500"/>
      </w:tblGrid>
      <w:tr w:rsidR="009963A5" w:rsidRPr="00722434" w:rsidTr="00927A9A">
        <w:tc>
          <w:tcPr>
            <w:tcW w:w="0" w:type="auto"/>
            <w:shd w:val="clear" w:color="auto" w:fill="FFFFFF"/>
            <w:hideMark/>
          </w:tcPr>
          <w:tbl>
            <w:tblPr>
              <w:tblW w:w="0" w:type="auto"/>
              <w:jc w:val="center"/>
              <w:tblCellMar>
                <w:left w:w="0" w:type="dxa"/>
                <w:right w:w="0" w:type="dxa"/>
              </w:tblCellMar>
              <w:tblLook w:val="04A0"/>
            </w:tblPr>
            <w:tblGrid>
              <w:gridCol w:w="10500"/>
            </w:tblGrid>
            <w:tr w:rsidR="009963A5" w:rsidRPr="00722434" w:rsidTr="00927A9A">
              <w:trPr>
                <w:trHeight w:val="19"/>
                <w:jc w:val="center"/>
              </w:trPr>
              <w:tc>
                <w:tcPr>
                  <w:tcW w:w="10500" w:type="dxa"/>
                  <w:tcMar>
                    <w:top w:w="300" w:type="dxa"/>
                    <w:left w:w="75" w:type="dxa"/>
                    <w:bottom w:w="150" w:type="dxa"/>
                    <w:right w:w="0" w:type="dxa"/>
                  </w:tcMar>
                  <w:vAlign w:val="center"/>
                  <w:hideMark/>
                </w:tcPr>
                <w:tbl>
                  <w:tblPr>
                    <w:tblW w:w="5000" w:type="pct"/>
                    <w:jc w:val="center"/>
                    <w:tblCellMar>
                      <w:left w:w="0" w:type="dxa"/>
                      <w:right w:w="0" w:type="dxa"/>
                    </w:tblCellMar>
                    <w:tblLook w:val="04A0"/>
                  </w:tblPr>
                  <w:tblGrid>
                    <w:gridCol w:w="10425"/>
                  </w:tblGrid>
                  <w:tr w:rsidR="009963A5" w:rsidRPr="00722434" w:rsidTr="00927A9A">
                    <w:trPr>
                      <w:jc w:val="center"/>
                    </w:trPr>
                    <w:tc>
                      <w:tcPr>
                        <w:tcW w:w="0" w:type="auto"/>
                        <w:hideMark/>
                      </w:tcPr>
                      <w:p w:rsidR="00387B46" w:rsidRPr="00722434" w:rsidRDefault="00387B46" w:rsidP="00722434">
                        <w:pPr>
                          <w:spacing w:line="240" w:lineRule="atLeast"/>
                          <w:rPr>
                            <w:rFonts w:asciiTheme="minorEastAsia" w:eastAsiaTheme="minorEastAsia" w:hAnsiTheme="minorEastAsia"/>
                            <w:b/>
                            <w:bCs/>
                            <w:sz w:val="20"/>
                            <w:bdr w:val="none" w:sz="0" w:space="0" w:color="auto" w:frame="1"/>
                          </w:rPr>
                        </w:pPr>
                        <w:r w:rsidRPr="00722434">
                          <w:rPr>
                            <w:rFonts w:asciiTheme="minorEastAsia" w:eastAsiaTheme="minorEastAsia" w:hAnsiTheme="minorEastAsia"/>
                            <w:noProof/>
                            <w:sz w:val="20"/>
                            <w:bdr w:val="none" w:sz="0" w:space="0" w:color="auto" w:frame="1"/>
                          </w:rPr>
                          <w:lastRenderedPageBreak/>
                          <w:drawing>
                            <wp:inline distT="0" distB="0" distL="0" distR="0">
                              <wp:extent cx="2876550" cy="551115"/>
                              <wp:effectExtent l="19050" t="0" r="0" b="0"/>
                              <wp:docPr id="2" name="圖片 2" descr="\\Web-server\ed-各組行政\00共同資源\70表格圖標\72學校標準字_中\with英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Web-server\ed-各組行政\00共同資源\70表格圖標\72學校標準字_中\with英文.jpg"/>
                                      <pic:cNvPicPr>
                                        <a:picLocks noChangeAspect="1" noChangeArrowheads="1"/>
                                      </pic:cNvPicPr>
                                    </pic:nvPicPr>
                                    <pic:blipFill>
                                      <a:blip r:embed="rId8" cstate="print"/>
                                      <a:srcRect/>
                                      <a:stretch>
                                        <a:fillRect/>
                                      </a:stretch>
                                    </pic:blipFill>
                                    <pic:spPr bwMode="auto">
                                      <a:xfrm>
                                        <a:off x="0" y="0"/>
                                        <a:ext cx="2889179" cy="553535"/>
                                      </a:xfrm>
                                      <a:prstGeom prst="rect">
                                        <a:avLst/>
                                      </a:prstGeom>
                                      <a:noFill/>
                                      <a:ln w="9525">
                                        <a:noFill/>
                                        <a:miter lim="800000"/>
                                        <a:headEnd/>
                                        <a:tailEnd/>
                                      </a:ln>
                                    </pic:spPr>
                                  </pic:pic>
                                </a:graphicData>
                              </a:graphic>
                            </wp:inline>
                          </w:drawing>
                        </w:r>
                      </w:p>
                      <w:p w:rsidR="009963A5" w:rsidRPr="00722434" w:rsidRDefault="009963A5" w:rsidP="00722434">
                        <w:pPr>
                          <w:spacing w:line="240" w:lineRule="atLeast"/>
                          <w:rPr>
                            <w:rFonts w:asciiTheme="minorEastAsia" w:eastAsiaTheme="minorEastAsia" w:hAnsiTheme="minorEastAsia"/>
                            <w:sz w:val="20"/>
                            <w:bdr w:val="none" w:sz="0" w:space="0" w:color="auto" w:frame="1"/>
                          </w:rPr>
                        </w:pPr>
                        <w:r w:rsidRPr="00722434">
                          <w:rPr>
                            <w:rFonts w:asciiTheme="minorEastAsia" w:eastAsiaTheme="minorEastAsia" w:hAnsiTheme="minorEastAsia" w:hint="eastAsia"/>
                            <w:b/>
                            <w:bCs/>
                            <w:sz w:val="20"/>
                            <w:bdr w:val="none" w:sz="0" w:space="0" w:color="auto" w:frame="1"/>
                          </w:rPr>
                          <w:t>【推廣教育系列】注意事項</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b/>
                            <w:bCs/>
                            <w:sz w:val="20"/>
                            <w:szCs w:val="20"/>
                            <w:bdr w:val="none" w:sz="0" w:space="0" w:color="auto" w:frame="1"/>
                          </w:rPr>
                          <w:t>一、資格限制、報名時間、上課地點</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b/>
                            <w:bCs/>
                            <w:sz w:val="20"/>
                            <w:szCs w:val="20"/>
                            <w:bdr w:val="none" w:sz="0" w:space="0" w:color="auto" w:frame="1"/>
                          </w:rPr>
                          <w:t>1</w:t>
                        </w:r>
                        <w:r w:rsidRPr="00722434">
                          <w:rPr>
                            <w:rFonts w:asciiTheme="minorEastAsia" w:eastAsiaTheme="minorEastAsia" w:hAnsiTheme="minorEastAsia" w:hint="eastAsia"/>
                            <w:b/>
                            <w:bCs/>
                            <w:sz w:val="20"/>
                            <w:szCs w:val="20"/>
                            <w:bdr w:val="none" w:sz="0" w:space="0" w:color="auto" w:frame="1"/>
                          </w:rPr>
                          <w:t>、資格限制</w:t>
                        </w:r>
                        <w:r w:rsidRPr="00722434">
                          <w:rPr>
                            <w:rFonts w:asciiTheme="minorEastAsia" w:eastAsiaTheme="minorEastAsia" w:hAnsiTheme="minorEastAsia"/>
                            <w:b/>
                            <w:bCs/>
                            <w:sz w:val="20"/>
                            <w:szCs w:val="20"/>
                            <w:bdr w:val="none" w:sz="0" w:space="0" w:color="auto" w:frame="1"/>
                          </w:rPr>
                          <w:t>                                                                               </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b/>
                            <w:bCs/>
                            <w:sz w:val="20"/>
                            <w:szCs w:val="20"/>
                            <w:bdr w:val="none" w:sz="0" w:space="0" w:color="auto" w:frame="1"/>
                          </w:rPr>
                          <w:t>※推廣教育系列</w:t>
                        </w:r>
                        <w:r w:rsidRPr="00722434">
                          <w:rPr>
                            <w:rFonts w:asciiTheme="minorEastAsia" w:eastAsiaTheme="minorEastAsia" w:hAnsiTheme="minorEastAsia" w:hint="eastAsia"/>
                            <w:sz w:val="20"/>
                            <w:szCs w:val="20"/>
                            <w:bdr w:val="none" w:sz="0" w:space="0" w:color="auto" w:frame="1"/>
                          </w:rPr>
                          <w:t>：</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sz w:val="20"/>
                            <w:szCs w:val="20"/>
                            <w:bdr w:val="none" w:sz="0" w:space="0" w:color="auto" w:frame="1"/>
                          </w:rPr>
                          <w:t>對藝術與人文有興趣的社會大眾或學生。無學歷、年齡、資格等限制。</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  </w:t>
                        </w:r>
                        <w:r w:rsidRPr="00722434">
                          <w:rPr>
                            <w:rStyle w:val="apple-converted-space"/>
                            <w:rFonts w:asciiTheme="minorEastAsia" w:eastAsiaTheme="minorEastAsia" w:hAnsiTheme="minorEastAsia"/>
                            <w:sz w:val="20"/>
                            <w:szCs w:val="20"/>
                            <w:bdr w:val="none" w:sz="0" w:space="0" w:color="auto" w:frame="1"/>
                          </w:rPr>
                          <w:t> </w:t>
                        </w:r>
                        <w:r w:rsidRPr="00722434">
                          <w:rPr>
                            <w:rFonts w:asciiTheme="minorEastAsia" w:eastAsiaTheme="minorEastAsia" w:hAnsiTheme="minorEastAsia"/>
                            <w:b/>
                            <w:bCs/>
                            <w:sz w:val="20"/>
                            <w:szCs w:val="20"/>
                            <w:bdr w:val="none" w:sz="0" w:space="0" w:color="auto" w:frame="1"/>
                          </w:rPr>
                          <w:t> </w:t>
                        </w:r>
                        <w:r w:rsidRPr="00722434">
                          <w:rPr>
                            <w:rFonts w:asciiTheme="minorEastAsia" w:eastAsiaTheme="minorEastAsia" w:hAnsiTheme="minorEastAsia" w:hint="eastAsia"/>
                            <w:b/>
                            <w:bCs/>
                            <w:sz w:val="20"/>
                            <w:szCs w:val="20"/>
                            <w:bdr w:val="none" w:sz="0" w:space="0" w:color="auto" w:frame="1"/>
                          </w:rPr>
                          <w:t>※碩士、學士學分系列</w:t>
                        </w:r>
                        <w:r w:rsidRPr="00722434">
                          <w:rPr>
                            <w:rFonts w:asciiTheme="minorEastAsia" w:eastAsiaTheme="minorEastAsia" w:hAnsiTheme="minorEastAsia" w:hint="eastAsia"/>
                            <w:sz w:val="20"/>
                            <w:szCs w:val="20"/>
                            <w:bdr w:val="none" w:sz="0" w:space="0" w:color="auto" w:frame="1"/>
                          </w:rPr>
                          <w:t>：</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   </w:t>
                        </w:r>
                        <w:r w:rsidRPr="00722434">
                          <w:rPr>
                            <w:rStyle w:val="apple-converted-space"/>
                            <w:rFonts w:asciiTheme="minorEastAsia" w:eastAsiaTheme="minorEastAsia" w:hAnsiTheme="minorEastAsia"/>
                            <w:sz w:val="20"/>
                            <w:szCs w:val="20"/>
                            <w:bdr w:val="none" w:sz="0" w:space="0" w:color="auto" w:frame="1"/>
                          </w:rPr>
                          <w:t> </w:t>
                        </w:r>
                        <w:r w:rsidRPr="00722434">
                          <w:rPr>
                            <w:rFonts w:asciiTheme="minorEastAsia" w:eastAsiaTheme="minorEastAsia" w:hAnsiTheme="minorEastAsia" w:hint="eastAsia"/>
                            <w:sz w:val="20"/>
                            <w:szCs w:val="20"/>
                            <w:bdr w:val="none" w:sz="0" w:space="0" w:color="auto" w:frame="1"/>
                          </w:rPr>
                          <w:t>培養藝術專業知識並取得相關學分，或有志報考本校大學部或研究所者。不需入學考試，凡符合教育部</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sz w:val="20"/>
                            <w:szCs w:val="20"/>
                            <w:bdr w:val="none" w:sz="0" w:space="0" w:color="auto" w:frame="1"/>
                          </w:rPr>
                          <w:t>報考大學或研究所資格規定者皆可報名。</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b/>
                            <w:bCs/>
                            <w:sz w:val="20"/>
                            <w:szCs w:val="20"/>
                            <w:bdr w:val="none" w:sz="0" w:space="0" w:color="auto" w:frame="1"/>
                          </w:rPr>
                          <w:t>2</w:t>
                        </w:r>
                        <w:r w:rsidRPr="00722434">
                          <w:rPr>
                            <w:rFonts w:asciiTheme="minorEastAsia" w:eastAsiaTheme="minorEastAsia" w:hAnsiTheme="minorEastAsia" w:hint="eastAsia"/>
                            <w:b/>
                            <w:bCs/>
                            <w:sz w:val="20"/>
                            <w:szCs w:val="20"/>
                            <w:bdr w:val="none" w:sz="0" w:space="0" w:color="auto" w:frame="1"/>
                          </w:rPr>
                          <w:t>、報名時間</w:t>
                        </w:r>
                        <w:r w:rsidRPr="00722434">
                          <w:rPr>
                            <w:rFonts w:asciiTheme="minorEastAsia" w:eastAsiaTheme="minorEastAsia" w:hAnsiTheme="minorEastAsia"/>
                            <w:b/>
                            <w:bCs/>
                            <w:sz w:val="20"/>
                            <w:szCs w:val="20"/>
                            <w:bdr w:val="none" w:sz="0" w:space="0" w:color="auto" w:frame="1"/>
                          </w:rPr>
                          <w:t>   </w:t>
                        </w:r>
                        <w:r w:rsidRPr="00722434">
                          <w:rPr>
                            <w:rFonts w:asciiTheme="minorEastAsia" w:eastAsiaTheme="minorEastAsia" w:hAnsiTheme="minorEastAsia"/>
                            <w:sz w:val="20"/>
                            <w:szCs w:val="20"/>
                            <w:bdr w:val="none" w:sz="0" w:space="0" w:color="auto" w:frame="1"/>
                          </w:rPr>
                          <w:t>即日起，各課程在開課前若尚有名額仍可報名。</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b/>
                            <w:bCs/>
                            <w:sz w:val="20"/>
                            <w:szCs w:val="20"/>
                            <w:bdr w:val="none" w:sz="0" w:space="0" w:color="auto" w:frame="1"/>
                          </w:rPr>
                          <w:t>3</w:t>
                        </w:r>
                        <w:r w:rsidRPr="00722434">
                          <w:rPr>
                            <w:rFonts w:asciiTheme="minorEastAsia" w:eastAsiaTheme="minorEastAsia" w:hAnsiTheme="minorEastAsia" w:hint="eastAsia"/>
                            <w:b/>
                            <w:bCs/>
                            <w:sz w:val="20"/>
                            <w:szCs w:val="20"/>
                            <w:bdr w:val="none" w:sz="0" w:space="0" w:color="auto" w:frame="1"/>
                          </w:rPr>
                          <w:t>、上課地點</w:t>
                        </w:r>
                        <w:r w:rsidRPr="00722434">
                          <w:rPr>
                            <w:rFonts w:asciiTheme="minorEastAsia" w:eastAsiaTheme="minorEastAsia" w:hAnsiTheme="minorEastAsia"/>
                            <w:b/>
                            <w:bCs/>
                            <w:sz w:val="20"/>
                            <w:szCs w:val="20"/>
                            <w:bdr w:val="none" w:sz="0" w:space="0" w:color="auto" w:frame="1"/>
                          </w:rPr>
                          <w:t>  </w:t>
                        </w:r>
                        <w:r w:rsidRPr="00722434">
                          <w:rPr>
                            <w:rStyle w:val="apple-converted-space"/>
                            <w:rFonts w:asciiTheme="minorEastAsia" w:eastAsiaTheme="minorEastAsia" w:hAnsiTheme="minorEastAsia"/>
                            <w:b/>
                            <w:bCs/>
                            <w:sz w:val="20"/>
                            <w:szCs w:val="20"/>
                            <w:bdr w:val="none" w:sz="0" w:space="0" w:color="auto" w:frame="1"/>
                          </w:rPr>
                          <w:t> </w:t>
                        </w:r>
                        <w:r w:rsidRPr="00722434">
                          <w:rPr>
                            <w:rFonts w:asciiTheme="minorEastAsia" w:eastAsiaTheme="minorEastAsia" w:hAnsiTheme="minorEastAsia" w:hint="eastAsia"/>
                            <w:sz w:val="20"/>
                            <w:szCs w:val="20"/>
                            <w:bdr w:val="none" w:sz="0" w:space="0" w:color="auto" w:frame="1"/>
                          </w:rPr>
                          <w:t>國立臺北藝術大學（台北市北投區學園路</w:t>
                        </w:r>
                        <w:r w:rsidRPr="00722434">
                          <w:rPr>
                            <w:rFonts w:asciiTheme="minorEastAsia" w:eastAsiaTheme="minorEastAsia" w:hAnsiTheme="minorEastAsia"/>
                            <w:sz w:val="20"/>
                            <w:szCs w:val="20"/>
                            <w:bdr w:val="none" w:sz="0" w:space="0" w:color="auto" w:frame="1"/>
                          </w:rPr>
                          <w:t>1</w:t>
                        </w:r>
                        <w:r w:rsidRPr="00722434">
                          <w:rPr>
                            <w:rFonts w:asciiTheme="minorEastAsia" w:eastAsiaTheme="minorEastAsia" w:hAnsiTheme="minorEastAsia" w:hint="eastAsia"/>
                            <w:sz w:val="20"/>
                            <w:szCs w:val="20"/>
                            <w:bdr w:val="none" w:sz="0" w:space="0" w:color="auto" w:frame="1"/>
                          </w:rPr>
                          <w:t>號）</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                </w:t>
                        </w:r>
                        <w:r w:rsidRPr="00722434">
                          <w:rPr>
                            <w:rFonts w:asciiTheme="minorEastAsia" w:eastAsiaTheme="minorEastAsia" w:hAnsiTheme="minorEastAsia" w:hint="eastAsia"/>
                            <w:sz w:val="20"/>
                            <w:szCs w:val="20"/>
                            <w:bdr w:val="none" w:sz="0" w:space="0" w:color="auto" w:frame="1"/>
                          </w:rPr>
                          <w:t>華山</w:t>
                        </w:r>
                        <w:r w:rsidRPr="00722434">
                          <w:rPr>
                            <w:rFonts w:asciiTheme="minorEastAsia" w:eastAsiaTheme="minorEastAsia" w:hAnsiTheme="minorEastAsia"/>
                            <w:sz w:val="20"/>
                            <w:szCs w:val="20"/>
                            <w:bdr w:val="none" w:sz="0" w:space="0" w:color="auto" w:frame="1"/>
                          </w:rPr>
                          <w:t>1914</w:t>
                        </w:r>
                        <w:r w:rsidRPr="00722434">
                          <w:rPr>
                            <w:rFonts w:asciiTheme="minorEastAsia" w:eastAsiaTheme="minorEastAsia" w:hAnsiTheme="minorEastAsia" w:hint="eastAsia"/>
                            <w:sz w:val="20"/>
                            <w:szCs w:val="20"/>
                            <w:bdr w:val="none" w:sz="0" w:space="0" w:color="auto" w:frame="1"/>
                          </w:rPr>
                          <w:t>文創園區</w:t>
                        </w:r>
                        <w:r w:rsidRPr="00722434">
                          <w:rPr>
                            <w:rFonts w:asciiTheme="minorEastAsia" w:eastAsiaTheme="minorEastAsia" w:hAnsiTheme="minorEastAsia"/>
                            <w:sz w:val="20"/>
                            <w:szCs w:val="20"/>
                            <w:bdr w:val="none" w:sz="0" w:space="0" w:color="auto" w:frame="1"/>
                          </w:rPr>
                          <w:t>(</w:t>
                        </w:r>
                        <w:r w:rsidRPr="00722434">
                          <w:rPr>
                            <w:rFonts w:asciiTheme="minorEastAsia" w:eastAsiaTheme="minorEastAsia" w:hAnsiTheme="minorEastAsia" w:hint="eastAsia"/>
                            <w:sz w:val="20"/>
                            <w:szCs w:val="20"/>
                            <w:bdr w:val="none" w:sz="0" w:space="0" w:color="auto" w:frame="1"/>
                          </w:rPr>
                          <w:t>台北市中正區八德路一段</w:t>
                        </w:r>
                        <w:r w:rsidRPr="00722434">
                          <w:rPr>
                            <w:rFonts w:asciiTheme="minorEastAsia" w:eastAsiaTheme="minorEastAsia" w:hAnsiTheme="minorEastAsia"/>
                            <w:sz w:val="20"/>
                            <w:szCs w:val="20"/>
                            <w:bdr w:val="none" w:sz="0" w:space="0" w:color="auto" w:frame="1"/>
                          </w:rPr>
                          <w:t>)</w:t>
                        </w:r>
                        <w:r w:rsidRPr="00722434">
                          <w:rPr>
                            <w:rFonts w:asciiTheme="minorEastAsia" w:eastAsiaTheme="minorEastAsia" w:hAnsiTheme="minorEastAsia" w:hint="eastAsia"/>
                            <w:sz w:val="20"/>
                            <w:szCs w:val="20"/>
                            <w:bdr w:val="none" w:sz="0" w:space="0" w:color="auto" w:frame="1"/>
                          </w:rPr>
                          <w:t>有</w:t>
                        </w:r>
                        <w:r w:rsidRPr="00722434">
                          <w:rPr>
                            <w:rFonts w:asciiTheme="minorEastAsia" w:eastAsiaTheme="minorEastAsia" w:hAnsiTheme="minorEastAsia"/>
                            <w:sz w:val="20"/>
                            <w:szCs w:val="20"/>
                            <w:bdr w:val="none" w:sz="0" w:space="0" w:color="auto" w:frame="1"/>
                          </w:rPr>
                          <w:t>(</w:t>
                        </w:r>
                        <w:r w:rsidRPr="00722434">
                          <w:rPr>
                            <w:rFonts w:asciiTheme="minorEastAsia" w:eastAsiaTheme="minorEastAsia" w:hAnsiTheme="minorEastAsia" w:hint="eastAsia"/>
                            <w:sz w:val="20"/>
                            <w:szCs w:val="20"/>
                            <w:bdr w:val="none" w:sz="0" w:space="0" w:color="auto" w:frame="1"/>
                          </w:rPr>
                          <w:t>華山學堂logo</w:t>
                        </w:r>
                        <w:r w:rsidRPr="00722434">
                          <w:rPr>
                            <w:rFonts w:asciiTheme="minorEastAsia" w:eastAsiaTheme="minorEastAsia" w:hAnsiTheme="minorEastAsia"/>
                            <w:sz w:val="20"/>
                            <w:szCs w:val="20"/>
                            <w:bdr w:val="none" w:sz="0" w:space="0" w:color="auto" w:frame="1"/>
                          </w:rPr>
                          <w:t>)</w:t>
                        </w:r>
                        <w:r w:rsidRPr="00722434">
                          <w:rPr>
                            <w:rFonts w:asciiTheme="minorEastAsia" w:eastAsiaTheme="minorEastAsia" w:hAnsiTheme="minorEastAsia" w:hint="eastAsia"/>
                            <w:sz w:val="20"/>
                            <w:szCs w:val="20"/>
                            <w:bdr w:val="none" w:sz="0" w:space="0" w:color="auto" w:frame="1"/>
                          </w:rPr>
                          <w:t>者</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               </w:t>
                        </w:r>
                        <w:r w:rsidRPr="00722434">
                          <w:rPr>
                            <w:rStyle w:val="apple-converted-space"/>
                            <w:rFonts w:asciiTheme="minorEastAsia" w:eastAsiaTheme="minorEastAsia" w:hAnsiTheme="minorEastAsia"/>
                            <w:sz w:val="20"/>
                            <w:szCs w:val="20"/>
                            <w:bdr w:val="none" w:sz="0" w:space="0" w:color="auto" w:frame="1"/>
                          </w:rPr>
                          <w:t> </w:t>
                        </w:r>
                        <w:r w:rsidRPr="00722434">
                          <w:rPr>
                            <w:rFonts w:asciiTheme="minorEastAsia" w:eastAsiaTheme="minorEastAsia" w:hAnsiTheme="minorEastAsia" w:hint="eastAsia"/>
                            <w:sz w:val="20"/>
                            <w:szCs w:val="20"/>
                            <w:bdr w:val="none" w:sz="0" w:space="0" w:color="auto" w:frame="1"/>
                          </w:rPr>
                          <w:t>光點華山</w:t>
                        </w:r>
                        <w:r w:rsidRPr="00722434">
                          <w:rPr>
                            <w:rFonts w:asciiTheme="minorEastAsia" w:eastAsiaTheme="minorEastAsia" w:hAnsiTheme="minorEastAsia"/>
                            <w:sz w:val="20"/>
                            <w:szCs w:val="20"/>
                            <w:bdr w:val="none" w:sz="0" w:space="0" w:color="auto" w:frame="1"/>
                          </w:rPr>
                          <w:t>(</w:t>
                        </w:r>
                        <w:r w:rsidRPr="00722434">
                          <w:rPr>
                            <w:rFonts w:asciiTheme="minorEastAsia" w:eastAsiaTheme="minorEastAsia" w:hAnsiTheme="minorEastAsia" w:hint="eastAsia"/>
                            <w:sz w:val="20"/>
                            <w:szCs w:val="20"/>
                            <w:bdr w:val="none" w:sz="0" w:space="0" w:color="auto" w:frame="1"/>
                          </w:rPr>
                          <w:t>台北市中正區八德路一段</w:t>
                        </w:r>
                        <w:r w:rsidRPr="00722434">
                          <w:rPr>
                            <w:rFonts w:asciiTheme="minorEastAsia" w:eastAsiaTheme="minorEastAsia" w:hAnsiTheme="minorEastAsia"/>
                            <w:sz w:val="20"/>
                            <w:szCs w:val="20"/>
                            <w:bdr w:val="none" w:sz="0" w:space="0" w:color="auto" w:frame="1"/>
                          </w:rPr>
                          <w:t>)</w:t>
                        </w:r>
                        <w:r w:rsidRPr="00722434">
                          <w:rPr>
                            <w:rFonts w:asciiTheme="minorEastAsia" w:eastAsiaTheme="minorEastAsia" w:hAnsiTheme="minorEastAsia" w:hint="eastAsia"/>
                            <w:sz w:val="20"/>
                            <w:szCs w:val="20"/>
                            <w:bdr w:val="none" w:sz="0" w:space="0" w:color="auto" w:frame="1"/>
                          </w:rPr>
                          <w:t>有</w:t>
                        </w:r>
                        <w:r w:rsidRPr="00722434">
                          <w:rPr>
                            <w:rFonts w:asciiTheme="minorEastAsia" w:eastAsiaTheme="minorEastAsia" w:hAnsiTheme="minorEastAsia"/>
                            <w:sz w:val="20"/>
                            <w:szCs w:val="20"/>
                            <w:bdr w:val="none" w:sz="0" w:space="0" w:color="auto" w:frame="1"/>
                          </w:rPr>
                          <w:t>(</w:t>
                        </w:r>
                        <w:r w:rsidRPr="00722434">
                          <w:rPr>
                            <w:rFonts w:asciiTheme="minorEastAsia" w:eastAsiaTheme="minorEastAsia" w:hAnsiTheme="minorEastAsia" w:hint="eastAsia"/>
                            <w:sz w:val="20"/>
                            <w:szCs w:val="20"/>
                            <w:bdr w:val="none" w:sz="0" w:space="0" w:color="auto" w:frame="1"/>
                          </w:rPr>
                          <w:t>光點電影學堂logo</w:t>
                        </w:r>
                        <w:r w:rsidRPr="00722434">
                          <w:rPr>
                            <w:rFonts w:asciiTheme="minorEastAsia" w:eastAsiaTheme="minorEastAsia" w:hAnsiTheme="minorEastAsia"/>
                            <w:sz w:val="20"/>
                            <w:szCs w:val="20"/>
                            <w:bdr w:val="none" w:sz="0" w:space="0" w:color="auto" w:frame="1"/>
                          </w:rPr>
                          <w:t>)</w:t>
                        </w:r>
                        <w:r w:rsidRPr="00722434">
                          <w:rPr>
                            <w:rFonts w:asciiTheme="minorEastAsia" w:eastAsiaTheme="minorEastAsia" w:hAnsiTheme="minorEastAsia" w:hint="eastAsia"/>
                            <w:sz w:val="20"/>
                            <w:szCs w:val="20"/>
                            <w:bdr w:val="none" w:sz="0" w:space="0" w:color="auto" w:frame="1"/>
                          </w:rPr>
                          <w:t>者</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sz w:val="20"/>
                            <w:szCs w:val="20"/>
                            <w:bdr w:val="none" w:sz="0" w:space="0" w:color="auto" w:frame="1"/>
                          </w:rPr>
                          <w:t>故事工坊（台北市大同區迪化街一段４４號）有（大稻埕學堂logo</w:t>
                        </w:r>
                        <w:r w:rsidRPr="00722434">
                          <w:rPr>
                            <w:rFonts w:asciiTheme="minorEastAsia" w:eastAsiaTheme="minorEastAsia" w:hAnsiTheme="minorEastAsia"/>
                            <w:sz w:val="20"/>
                            <w:szCs w:val="20"/>
                            <w:bdr w:val="none" w:sz="0" w:space="0" w:color="auto" w:frame="1"/>
                          </w:rPr>
                          <w:t>)</w:t>
                        </w:r>
                        <w:r w:rsidRPr="00722434">
                          <w:rPr>
                            <w:rFonts w:asciiTheme="minorEastAsia" w:eastAsiaTheme="minorEastAsia" w:hAnsiTheme="minorEastAsia" w:hint="eastAsia"/>
                            <w:sz w:val="20"/>
                            <w:szCs w:val="20"/>
                            <w:bdr w:val="none" w:sz="0" w:space="0" w:color="auto" w:frame="1"/>
                          </w:rPr>
                          <w:t>者</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 </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b/>
                            <w:bCs/>
                            <w:sz w:val="20"/>
                            <w:szCs w:val="20"/>
                            <w:bdr w:val="none" w:sz="0" w:space="0" w:color="auto" w:frame="1"/>
                          </w:rPr>
                          <w:t>二、收費與優惠辦法</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 </w:t>
                        </w:r>
                        <w:r w:rsidRPr="00722434">
                          <w:rPr>
                            <w:rStyle w:val="apple-converted-space"/>
                            <w:rFonts w:asciiTheme="minorEastAsia" w:eastAsiaTheme="minorEastAsia" w:hAnsiTheme="minorEastAsia"/>
                            <w:sz w:val="20"/>
                            <w:szCs w:val="20"/>
                            <w:bdr w:val="none" w:sz="0" w:space="0" w:color="auto" w:frame="1"/>
                          </w:rPr>
                          <w:t> </w:t>
                        </w:r>
                        <w:r w:rsidRPr="00722434">
                          <w:rPr>
                            <w:rFonts w:asciiTheme="minorEastAsia" w:eastAsiaTheme="minorEastAsia" w:hAnsiTheme="minorEastAsia"/>
                            <w:b/>
                            <w:bCs/>
                            <w:sz w:val="20"/>
                            <w:szCs w:val="20"/>
                            <w:bdr w:val="none" w:sz="0" w:space="0" w:color="auto" w:frame="1"/>
                          </w:rPr>
                          <w:t>1</w:t>
                        </w:r>
                        <w:r w:rsidRPr="00722434">
                          <w:rPr>
                            <w:rFonts w:asciiTheme="minorEastAsia" w:eastAsiaTheme="minorEastAsia" w:hAnsiTheme="minorEastAsia" w:hint="eastAsia"/>
                            <w:b/>
                            <w:bCs/>
                            <w:sz w:val="20"/>
                            <w:szCs w:val="20"/>
                            <w:bdr w:val="none" w:sz="0" w:space="0" w:color="auto" w:frame="1"/>
                          </w:rPr>
                          <w:t>、收費標準</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b/>
                            <w:bCs/>
                            <w:sz w:val="20"/>
                            <w:szCs w:val="20"/>
                            <w:bdr w:val="none" w:sz="0" w:space="0" w:color="auto" w:frame="1"/>
                          </w:rPr>
                          <w:t>(1)</w:t>
                        </w:r>
                        <w:r w:rsidRPr="00722434">
                          <w:rPr>
                            <w:rFonts w:asciiTheme="minorEastAsia" w:eastAsiaTheme="minorEastAsia" w:hAnsiTheme="minorEastAsia" w:hint="eastAsia"/>
                            <w:b/>
                            <w:bCs/>
                            <w:sz w:val="20"/>
                            <w:szCs w:val="20"/>
                            <w:bdr w:val="none" w:sz="0" w:space="0" w:color="auto" w:frame="1"/>
                          </w:rPr>
                          <w:t>推廣教育系列</w:t>
                        </w:r>
                        <w:r w:rsidRPr="00722434">
                          <w:rPr>
                            <w:rFonts w:asciiTheme="minorEastAsia" w:eastAsiaTheme="minorEastAsia" w:hAnsiTheme="minorEastAsia" w:hint="eastAsia"/>
                            <w:sz w:val="20"/>
                            <w:szCs w:val="20"/>
                            <w:bdr w:val="none" w:sz="0" w:space="0" w:color="auto" w:frame="1"/>
                          </w:rPr>
                          <w:t>：各課程學費詳見「課程一覽表」，</w:t>
                        </w:r>
                        <w:r w:rsidRPr="00722434">
                          <w:rPr>
                            <w:rFonts w:asciiTheme="minorEastAsia" w:eastAsiaTheme="minorEastAsia" w:hAnsiTheme="minorEastAsia" w:hint="eastAsia"/>
                            <w:b/>
                            <w:bCs/>
                            <w:sz w:val="20"/>
                            <w:szCs w:val="20"/>
                            <w:bdr w:val="none" w:sz="0" w:space="0" w:color="auto" w:frame="1"/>
                          </w:rPr>
                          <w:t>免繳報名費</w:t>
                        </w:r>
                        <w:r w:rsidRPr="00722434">
                          <w:rPr>
                            <w:rFonts w:asciiTheme="minorEastAsia" w:eastAsiaTheme="minorEastAsia" w:hAnsiTheme="minorEastAsia" w:hint="eastAsia"/>
                            <w:sz w:val="20"/>
                            <w:szCs w:val="20"/>
                            <w:bdr w:val="none" w:sz="0" w:space="0" w:color="auto" w:frame="1"/>
                          </w:rPr>
                          <w:t>。（新生須繳製卡費</w:t>
                        </w:r>
                        <w:r w:rsidRPr="00722434">
                          <w:rPr>
                            <w:rFonts w:asciiTheme="minorEastAsia" w:eastAsiaTheme="minorEastAsia" w:hAnsiTheme="minorEastAsia"/>
                            <w:sz w:val="20"/>
                            <w:szCs w:val="20"/>
                            <w:bdr w:val="none" w:sz="0" w:space="0" w:color="auto" w:frame="1"/>
                          </w:rPr>
                          <w:t>200</w:t>
                        </w:r>
                        <w:r w:rsidRPr="00722434">
                          <w:rPr>
                            <w:rFonts w:asciiTheme="minorEastAsia" w:eastAsiaTheme="minorEastAsia" w:hAnsiTheme="minorEastAsia" w:hint="eastAsia"/>
                            <w:sz w:val="20"/>
                            <w:szCs w:val="20"/>
                            <w:bdr w:val="none" w:sz="0" w:space="0" w:color="auto" w:frame="1"/>
                          </w:rPr>
                          <w:t>元）</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b/>
                            <w:bCs/>
                            <w:sz w:val="20"/>
                            <w:szCs w:val="20"/>
                            <w:bdr w:val="none" w:sz="0" w:space="0" w:color="auto" w:frame="1"/>
                          </w:rPr>
                          <w:t> (2)</w:t>
                        </w:r>
                        <w:r w:rsidRPr="00722434">
                          <w:rPr>
                            <w:rFonts w:asciiTheme="minorEastAsia" w:eastAsiaTheme="minorEastAsia" w:hAnsiTheme="minorEastAsia" w:hint="eastAsia"/>
                            <w:b/>
                            <w:bCs/>
                            <w:sz w:val="20"/>
                            <w:szCs w:val="20"/>
                            <w:bdr w:val="none" w:sz="0" w:space="0" w:color="auto" w:frame="1"/>
                          </w:rPr>
                          <w:t>碩、學士學分班</w:t>
                        </w:r>
                        <w:r w:rsidRPr="00722434">
                          <w:rPr>
                            <w:rFonts w:asciiTheme="minorEastAsia" w:eastAsiaTheme="minorEastAsia" w:hAnsiTheme="minorEastAsia" w:hint="eastAsia"/>
                            <w:sz w:val="20"/>
                            <w:szCs w:val="20"/>
                            <w:bdr w:val="none" w:sz="0" w:space="0" w:color="auto" w:frame="1"/>
                          </w:rPr>
                          <w:t>：各班學費詳見「課程一覽表」，</w:t>
                        </w:r>
                        <w:r w:rsidRPr="00722434">
                          <w:rPr>
                            <w:rFonts w:asciiTheme="minorEastAsia" w:eastAsiaTheme="minorEastAsia" w:hAnsiTheme="minorEastAsia" w:hint="eastAsia"/>
                            <w:b/>
                            <w:bCs/>
                            <w:sz w:val="20"/>
                            <w:szCs w:val="20"/>
                            <w:bdr w:val="none" w:sz="0" w:space="0" w:color="auto" w:frame="1"/>
                          </w:rPr>
                          <w:t>報名費</w:t>
                        </w:r>
                        <w:r w:rsidRPr="00722434">
                          <w:rPr>
                            <w:rFonts w:asciiTheme="minorEastAsia" w:eastAsiaTheme="minorEastAsia" w:hAnsiTheme="minorEastAsia"/>
                            <w:b/>
                            <w:bCs/>
                            <w:sz w:val="20"/>
                            <w:szCs w:val="20"/>
                            <w:bdr w:val="none" w:sz="0" w:space="0" w:color="auto" w:frame="1"/>
                          </w:rPr>
                          <w:t>500</w:t>
                        </w:r>
                        <w:r w:rsidRPr="00722434">
                          <w:rPr>
                            <w:rFonts w:asciiTheme="minorEastAsia" w:eastAsiaTheme="minorEastAsia" w:hAnsiTheme="minorEastAsia" w:hint="eastAsia"/>
                            <w:b/>
                            <w:bCs/>
                            <w:sz w:val="20"/>
                            <w:szCs w:val="20"/>
                            <w:bdr w:val="none" w:sz="0" w:space="0" w:color="auto" w:frame="1"/>
                          </w:rPr>
                          <w:t>元</w:t>
                        </w:r>
                        <w:r w:rsidRPr="00722434">
                          <w:rPr>
                            <w:rFonts w:asciiTheme="minorEastAsia" w:eastAsiaTheme="minorEastAsia" w:hAnsiTheme="minorEastAsia" w:hint="eastAsia"/>
                            <w:sz w:val="20"/>
                            <w:szCs w:val="20"/>
                            <w:bdr w:val="none" w:sz="0" w:space="0" w:color="auto" w:frame="1"/>
                          </w:rPr>
                          <w:t>，免繳雜費及製卡費。</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b/>
                            <w:bCs/>
                            <w:sz w:val="20"/>
                            <w:szCs w:val="20"/>
                            <w:bdr w:val="none" w:sz="0" w:space="0" w:color="auto" w:frame="1"/>
                          </w:rPr>
                          <w:t>2</w:t>
                        </w:r>
                        <w:r w:rsidRPr="00722434">
                          <w:rPr>
                            <w:rFonts w:asciiTheme="minorEastAsia" w:eastAsiaTheme="minorEastAsia" w:hAnsiTheme="minorEastAsia" w:hint="eastAsia"/>
                            <w:b/>
                            <w:bCs/>
                            <w:sz w:val="20"/>
                            <w:szCs w:val="20"/>
                            <w:bdr w:val="none" w:sz="0" w:space="0" w:color="auto" w:frame="1"/>
                          </w:rPr>
                          <w:t>、優惠辦法</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b/>
                            <w:bCs/>
                            <w:sz w:val="20"/>
                            <w:szCs w:val="20"/>
                            <w:bdr w:val="none" w:sz="0" w:space="0" w:color="auto" w:frame="1"/>
                          </w:rPr>
                          <w:t>推廣教育系列</w:t>
                        </w:r>
                        <w:r w:rsidRPr="00722434">
                          <w:rPr>
                            <w:rFonts w:asciiTheme="minorEastAsia" w:eastAsiaTheme="minorEastAsia" w:hAnsiTheme="minorEastAsia" w:hint="eastAsia"/>
                            <w:sz w:val="20"/>
                            <w:szCs w:val="20"/>
                            <w:bdr w:val="none" w:sz="0" w:space="0" w:color="auto" w:frame="1"/>
                          </w:rPr>
                          <w:t>：</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      </w:t>
                        </w:r>
                        <w:r w:rsidRPr="00722434">
                          <w:rPr>
                            <w:rStyle w:val="apple-converted-space"/>
                            <w:rFonts w:asciiTheme="minorEastAsia" w:eastAsiaTheme="minorEastAsia" w:hAnsiTheme="minorEastAsia"/>
                            <w:sz w:val="20"/>
                            <w:szCs w:val="20"/>
                            <w:bdr w:val="none" w:sz="0" w:space="0" w:color="auto" w:frame="1"/>
                          </w:rPr>
                          <w:t> </w:t>
                        </w:r>
                        <w:r w:rsidRPr="00722434">
                          <w:rPr>
                            <w:rFonts w:asciiTheme="minorEastAsia" w:eastAsiaTheme="minorEastAsia" w:hAnsiTheme="minorEastAsia" w:hint="eastAsia"/>
                            <w:sz w:val="20"/>
                            <w:szCs w:val="20"/>
                            <w:bdr w:val="none" w:sz="0" w:space="0" w:color="auto" w:frame="1"/>
                          </w:rPr>
                          <w:t>符合下列條件者，得以優惠方式報名本中心之推廣教育系列課程：</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b/>
                            <w:bCs/>
                            <w:sz w:val="20"/>
                            <w:szCs w:val="20"/>
                            <w:bdr w:val="none" w:sz="0" w:space="0" w:color="auto" w:frame="1"/>
                          </w:rPr>
                          <w:t>      9</w:t>
                        </w:r>
                        <w:r w:rsidRPr="00722434">
                          <w:rPr>
                            <w:rFonts w:asciiTheme="minorEastAsia" w:eastAsiaTheme="minorEastAsia" w:hAnsiTheme="minorEastAsia" w:hint="eastAsia"/>
                            <w:b/>
                            <w:bCs/>
                            <w:sz w:val="20"/>
                            <w:szCs w:val="20"/>
                            <w:bdr w:val="none" w:sz="0" w:space="0" w:color="auto" w:frame="1"/>
                          </w:rPr>
                          <w:t>折優待</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1.</w:t>
                        </w:r>
                        <w:r w:rsidRPr="00722434">
                          <w:rPr>
                            <w:rFonts w:asciiTheme="minorEastAsia" w:eastAsiaTheme="minorEastAsia" w:hAnsiTheme="minorEastAsia" w:cs="Times New Roman"/>
                            <w:sz w:val="20"/>
                            <w:szCs w:val="20"/>
                            <w:bdr w:val="none" w:sz="0" w:space="0" w:color="auto" w:frame="1"/>
                          </w:rPr>
                          <w:t>  </w:t>
                        </w:r>
                        <w:r w:rsidRPr="00722434">
                          <w:rPr>
                            <w:rStyle w:val="apple-converted-space"/>
                            <w:rFonts w:asciiTheme="minorEastAsia" w:eastAsiaTheme="minorEastAsia" w:hAnsiTheme="minorEastAsia"/>
                            <w:sz w:val="20"/>
                            <w:szCs w:val="20"/>
                            <w:bdr w:val="none" w:sz="0" w:space="0" w:color="auto" w:frame="1"/>
                          </w:rPr>
                          <w:t> </w:t>
                        </w:r>
                        <w:r w:rsidRPr="00722434">
                          <w:rPr>
                            <w:rFonts w:asciiTheme="minorEastAsia" w:eastAsiaTheme="minorEastAsia" w:hAnsiTheme="minorEastAsia" w:hint="eastAsia"/>
                            <w:sz w:val="20"/>
                            <w:szCs w:val="20"/>
                            <w:bdr w:val="none" w:sz="0" w:space="0" w:color="auto" w:frame="1"/>
                          </w:rPr>
                          <w:t>持本中心學員證報名者。</w:t>
                        </w:r>
                        <w:r w:rsidRPr="00722434">
                          <w:rPr>
                            <w:rFonts w:asciiTheme="minorEastAsia" w:eastAsiaTheme="minorEastAsia" w:hAnsiTheme="minorEastAsia"/>
                            <w:sz w:val="20"/>
                            <w:szCs w:val="20"/>
                            <w:bdr w:val="none" w:sz="0" w:space="0" w:color="auto" w:frame="1"/>
                          </w:rPr>
                          <w:t>          </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sz w:val="20"/>
                            <w:szCs w:val="20"/>
                            <w:bdr w:val="none" w:sz="0" w:space="0" w:color="auto" w:frame="1"/>
                          </w:rPr>
                          <w:t>2</w:t>
                        </w:r>
                        <w:r w:rsidRPr="00722434">
                          <w:rPr>
                            <w:rFonts w:asciiTheme="minorEastAsia" w:eastAsiaTheme="minorEastAsia" w:hAnsiTheme="minorEastAsia"/>
                            <w:sz w:val="20"/>
                            <w:szCs w:val="20"/>
                            <w:bdr w:val="none" w:sz="0" w:space="0" w:color="auto" w:frame="1"/>
                          </w:rPr>
                          <w:t>.</w:t>
                        </w:r>
                        <w:r w:rsidRPr="00722434">
                          <w:rPr>
                            <w:rFonts w:asciiTheme="minorEastAsia" w:eastAsiaTheme="minorEastAsia" w:hAnsiTheme="minorEastAsia" w:cs="Times New Roman"/>
                            <w:sz w:val="20"/>
                            <w:szCs w:val="20"/>
                            <w:bdr w:val="none" w:sz="0" w:space="0" w:color="auto" w:frame="1"/>
                          </w:rPr>
                          <w:t>  </w:t>
                        </w:r>
                        <w:r w:rsidRPr="00722434">
                          <w:rPr>
                            <w:rStyle w:val="apple-converted-space"/>
                            <w:rFonts w:asciiTheme="minorEastAsia" w:eastAsiaTheme="minorEastAsia" w:hAnsiTheme="minorEastAsia"/>
                            <w:sz w:val="20"/>
                            <w:szCs w:val="20"/>
                            <w:bdr w:val="none" w:sz="0" w:space="0" w:color="auto" w:frame="1"/>
                          </w:rPr>
                          <w:t> </w:t>
                        </w:r>
                        <w:r w:rsidRPr="00722434">
                          <w:rPr>
                            <w:rFonts w:asciiTheme="minorEastAsia" w:eastAsiaTheme="minorEastAsia" w:hAnsiTheme="minorEastAsia" w:hint="eastAsia"/>
                            <w:sz w:val="20"/>
                            <w:szCs w:val="20"/>
                            <w:bdr w:val="none" w:sz="0" w:space="0" w:color="auto" w:frame="1"/>
                          </w:rPr>
                          <w:t>單人同時報名</w:t>
                        </w:r>
                        <w:r w:rsidRPr="00722434">
                          <w:rPr>
                            <w:rFonts w:asciiTheme="minorEastAsia" w:eastAsiaTheme="minorEastAsia" w:hAnsiTheme="minorEastAsia"/>
                            <w:sz w:val="20"/>
                            <w:szCs w:val="20"/>
                            <w:bdr w:val="none" w:sz="0" w:space="0" w:color="auto" w:frame="1"/>
                          </w:rPr>
                          <w:t>2</w:t>
                        </w:r>
                        <w:r w:rsidRPr="00722434">
                          <w:rPr>
                            <w:rFonts w:asciiTheme="minorEastAsia" w:eastAsiaTheme="minorEastAsia" w:hAnsiTheme="minorEastAsia" w:hint="eastAsia"/>
                            <w:sz w:val="20"/>
                            <w:szCs w:val="20"/>
                            <w:bdr w:val="none" w:sz="0" w:space="0" w:color="auto" w:frame="1"/>
                          </w:rPr>
                          <w:t>門以上。</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b/>
                            <w:bCs/>
                            <w:sz w:val="20"/>
                            <w:szCs w:val="20"/>
                            <w:bdr w:val="none" w:sz="0" w:space="0" w:color="auto" w:frame="1"/>
                          </w:rPr>
                          <w:t>      8</w:t>
                        </w:r>
                        <w:r w:rsidRPr="00722434">
                          <w:rPr>
                            <w:rFonts w:asciiTheme="minorEastAsia" w:eastAsiaTheme="minorEastAsia" w:hAnsiTheme="minorEastAsia" w:hint="eastAsia"/>
                            <w:b/>
                            <w:bCs/>
                            <w:sz w:val="20"/>
                            <w:szCs w:val="20"/>
                            <w:bdr w:val="none" w:sz="0" w:space="0" w:color="auto" w:frame="1"/>
                          </w:rPr>
                          <w:t>折優待</w:t>
                        </w:r>
                        <w:r w:rsidRPr="00722434">
                          <w:rPr>
                            <w:rFonts w:asciiTheme="minorEastAsia" w:eastAsiaTheme="minorEastAsia" w:hAnsiTheme="minorEastAsia"/>
                            <w:b/>
                            <w:bCs/>
                            <w:sz w:val="20"/>
                            <w:szCs w:val="20"/>
                            <w:bdr w:val="none" w:sz="0" w:space="0" w:color="auto" w:frame="1"/>
                          </w:rPr>
                          <w:t>（部分課程不適用團報折扣，請詳見課程列表）</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1.</w:t>
                        </w:r>
                        <w:r w:rsidRPr="00722434">
                          <w:rPr>
                            <w:rFonts w:asciiTheme="minorEastAsia" w:eastAsiaTheme="minorEastAsia" w:hAnsiTheme="minorEastAsia" w:cs="Times New Roman"/>
                            <w:sz w:val="20"/>
                            <w:szCs w:val="20"/>
                            <w:bdr w:val="none" w:sz="0" w:space="0" w:color="auto" w:frame="1"/>
                          </w:rPr>
                          <w:t>  </w:t>
                        </w:r>
                        <w:r w:rsidRPr="00722434">
                          <w:rPr>
                            <w:rStyle w:val="apple-converted-space"/>
                            <w:rFonts w:asciiTheme="minorEastAsia" w:eastAsiaTheme="minorEastAsia" w:hAnsiTheme="minorEastAsia"/>
                            <w:sz w:val="20"/>
                            <w:szCs w:val="20"/>
                            <w:bdr w:val="none" w:sz="0" w:space="0" w:color="auto" w:frame="1"/>
                          </w:rPr>
                          <w:t> </w:t>
                        </w:r>
                        <w:r w:rsidRPr="00722434">
                          <w:rPr>
                            <w:rFonts w:asciiTheme="minorEastAsia" w:eastAsiaTheme="minorEastAsia" w:hAnsiTheme="minorEastAsia"/>
                            <w:sz w:val="20"/>
                            <w:szCs w:val="20"/>
                            <w:bdr w:val="none" w:sz="0" w:space="0" w:color="auto" w:frame="1"/>
                          </w:rPr>
                          <w:t>5</w:t>
                        </w:r>
                        <w:r w:rsidRPr="00722434">
                          <w:rPr>
                            <w:rFonts w:asciiTheme="minorEastAsia" w:eastAsiaTheme="minorEastAsia" w:hAnsiTheme="minorEastAsia" w:hint="eastAsia"/>
                            <w:sz w:val="20"/>
                            <w:szCs w:val="20"/>
                            <w:bdr w:val="none" w:sz="0" w:space="0" w:color="auto" w:frame="1"/>
                          </w:rPr>
                          <w:t>人以上團體報名，不限同一班別。</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2.</w:t>
                        </w:r>
                        <w:r w:rsidRPr="00722434">
                          <w:rPr>
                            <w:rFonts w:asciiTheme="minorEastAsia" w:eastAsiaTheme="minorEastAsia" w:hAnsiTheme="minorEastAsia" w:cs="Times New Roman"/>
                            <w:sz w:val="20"/>
                            <w:szCs w:val="20"/>
                            <w:bdr w:val="none" w:sz="0" w:space="0" w:color="auto" w:frame="1"/>
                          </w:rPr>
                          <w:t>  </w:t>
                        </w:r>
                        <w:r w:rsidRPr="00722434">
                          <w:rPr>
                            <w:rStyle w:val="apple-converted-space"/>
                            <w:rFonts w:asciiTheme="minorEastAsia" w:eastAsiaTheme="minorEastAsia" w:hAnsiTheme="minorEastAsia"/>
                            <w:sz w:val="20"/>
                            <w:szCs w:val="20"/>
                            <w:bdr w:val="none" w:sz="0" w:space="0" w:color="auto" w:frame="1"/>
                          </w:rPr>
                          <w:t> </w:t>
                        </w:r>
                        <w:r w:rsidRPr="00722434">
                          <w:rPr>
                            <w:rFonts w:asciiTheme="minorEastAsia" w:eastAsiaTheme="minorEastAsia" w:hAnsiTheme="minorEastAsia" w:hint="eastAsia"/>
                            <w:sz w:val="20"/>
                            <w:szCs w:val="20"/>
                            <w:bdr w:val="none" w:sz="0" w:space="0" w:color="auto" w:frame="1"/>
                          </w:rPr>
                          <w:t>本校校友、本校在學學生，或本校教職員工之配偶、直系親屬。</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b/>
                            <w:bCs/>
                            <w:sz w:val="20"/>
                            <w:szCs w:val="20"/>
                            <w:bdr w:val="none" w:sz="0" w:space="0" w:color="auto" w:frame="1"/>
                          </w:rPr>
                          <w:t> </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b/>
                            <w:bCs/>
                            <w:sz w:val="20"/>
                            <w:szCs w:val="20"/>
                            <w:bdr w:val="none" w:sz="0" w:space="0" w:color="auto" w:frame="1"/>
                          </w:rPr>
                          <w:t>三、報名與繳費方式</w:t>
                        </w:r>
                        <w:r w:rsidRPr="00722434">
                          <w:rPr>
                            <w:rStyle w:val="apple-converted-space"/>
                            <w:rFonts w:asciiTheme="minorEastAsia" w:eastAsiaTheme="minorEastAsia" w:hAnsiTheme="minorEastAsia"/>
                            <w:b/>
                            <w:bCs/>
                            <w:sz w:val="20"/>
                            <w:szCs w:val="20"/>
                            <w:bdr w:val="none" w:sz="0" w:space="0" w:color="auto" w:frame="1"/>
                          </w:rPr>
                          <w:t> </w:t>
                        </w:r>
                        <w:r w:rsidRPr="00722434">
                          <w:rPr>
                            <w:rFonts w:asciiTheme="minorEastAsia" w:eastAsiaTheme="minorEastAsia" w:hAnsiTheme="minorEastAsia" w:hint="eastAsia"/>
                            <w:b/>
                            <w:bCs/>
                            <w:sz w:val="20"/>
                            <w:szCs w:val="20"/>
                            <w:bdr w:val="none" w:sz="0" w:space="0" w:color="auto" w:frame="1"/>
                          </w:rPr>
                          <w:t> </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b/>
                            <w:bCs/>
                            <w:sz w:val="20"/>
                            <w:szCs w:val="20"/>
                            <w:bdr w:val="none" w:sz="0" w:space="0" w:color="auto" w:frame="1"/>
                          </w:rPr>
                          <w:t>  </w:t>
                        </w:r>
                        <w:r w:rsidRPr="00722434">
                          <w:rPr>
                            <w:rStyle w:val="apple-converted-space"/>
                            <w:rFonts w:asciiTheme="minorEastAsia" w:eastAsiaTheme="minorEastAsia" w:hAnsiTheme="minorEastAsia" w:hint="eastAsia"/>
                            <w:b/>
                            <w:bCs/>
                            <w:sz w:val="20"/>
                            <w:szCs w:val="20"/>
                            <w:bdr w:val="none" w:sz="0" w:space="0" w:color="auto" w:frame="1"/>
                          </w:rPr>
                          <w:t> </w:t>
                        </w:r>
                        <w:r w:rsidRPr="00722434">
                          <w:rPr>
                            <w:rFonts w:asciiTheme="minorEastAsia" w:eastAsiaTheme="minorEastAsia" w:hAnsiTheme="minorEastAsia" w:hint="eastAsia"/>
                            <w:sz w:val="20"/>
                            <w:szCs w:val="20"/>
                            <w:bdr w:val="none" w:sz="0" w:space="0" w:color="auto" w:frame="1"/>
                          </w:rPr>
                          <w:t>   1.</w:t>
                        </w:r>
                        <w:r w:rsidRPr="00722434">
                          <w:rPr>
                            <w:rStyle w:val="apple-converted-space"/>
                            <w:rFonts w:asciiTheme="minorEastAsia" w:eastAsiaTheme="minorEastAsia" w:hAnsiTheme="minorEastAsia" w:hint="eastAsia"/>
                            <w:sz w:val="20"/>
                            <w:szCs w:val="20"/>
                            <w:bdr w:val="none" w:sz="0" w:space="0" w:color="auto" w:frame="1"/>
                          </w:rPr>
                          <w:t> </w:t>
                        </w:r>
                        <w:r w:rsidRPr="00722434">
                          <w:rPr>
                            <w:rFonts w:asciiTheme="minorEastAsia" w:eastAsiaTheme="minorEastAsia" w:hAnsiTheme="minorEastAsia" w:hint="eastAsia"/>
                            <w:b/>
                            <w:bCs/>
                            <w:sz w:val="20"/>
                            <w:szCs w:val="20"/>
                            <w:bdr w:val="none" w:sz="0" w:space="0" w:color="auto" w:frame="1"/>
                          </w:rPr>
                          <w:t>線上報名</w:t>
                        </w:r>
                        <w:r w:rsidRPr="00722434">
                          <w:rPr>
                            <w:rFonts w:asciiTheme="minorEastAsia" w:eastAsiaTheme="minorEastAsia" w:hAnsiTheme="minorEastAsia" w:hint="eastAsia"/>
                            <w:sz w:val="20"/>
                            <w:szCs w:val="20"/>
                            <w:bdr w:val="none" w:sz="0" w:space="0" w:color="auto" w:frame="1"/>
                          </w:rPr>
                          <w:t> </w:t>
                        </w:r>
                        <w:r w:rsidRPr="00722434">
                          <w:rPr>
                            <w:rStyle w:val="apple-converted-space"/>
                            <w:rFonts w:asciiTheme="minorEastAsia" w:eastAsiaTheme="minorEastAsia" w:hAnsiTheme="minorEastAsia" w:hint="eastAsia"/>
                            <w:sz w:val="20"/>
                            <w:szCs w:val="20"/>
                            <w:bdr w:val="none" w:sz="0" w:space="0" w:color="auto" w:frame="1"/>
                          </w:rPr>
                          <w:t> </w:t>
                        </w:r>
                        <w:r w:rsidRPr="00722434">
                          <w:rPr>
                            <w:rFonts w:asciiTheme="minorEastAsia" w:eastAsiaTheme="minorEastAsia" w:hAnsiTheme="minorEastAsia" w:hint="eastAsia"/>
                            <w:sz w:val="20"/>
                            <w:szCs w:val="20"/>
                            <w:bdr w:val="none" w:sz="0" w:space="0" w:color="auto" w:frame="1"/>
                          </w:rPr>
                          <w:t>進入本中心網站（</w:t>
                        </w:r>
                        <w:hyperlink r:id="rId12" w:history="1">
                          <w:r w:rsidRPr="00722434">
                            <w:rPr>
                              <w:rStyle w:val="a8"/>
                              <w:rFonts w:asciiTheme="minorEastAsia" w:eastAsiaTheme="minorEastAsia" w:hAnsiTheme="minorEastAsia"/>
                              <w:color w:val="000000"/>
                              <w:sz w:val="20"/>
                              <w:szCs w:val="20"/>
                              <w:bdr w:val="none" w:sz="0" w:space="0" w:color="auto" w:frame="1"/>
                            </w:rPr>
                            <w:t>http://aaa.tnua.edu.tw</w:t>
                          </w:r>
                        </w:hyperlink>
                        <w:r w:rsidRPr="00722434">
                          <w:rPr>
                            <w:rFonts w:asciiTheme="minorEastAsia" w:eastAsiaTheme="minorEastAsia" w:hAnsiTheme="minorEastAsia" w:hint="eastAsia"/>
                            <w:sz w:val="20"/>
                            <w:szCs w:val="20"/>
                            <w:bdr w:val="none" w:sz="0" w:space="0" w:color="auto" w:frame="1"/>
                          </w:rPr>
                          <w:t>），加入會員後，直接點選課程報名，並取得專屬帳戶。</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sz w:val="20"/>
                            <w:szCs w:val="20"/>
                            <w:bdr w:val="none" w:sz="0" w:space="0" w:color="auto" w:frame="1"/>
                          </w:rPr>
                          <w:t>      2.</w:t>
                        </w:r>
                        <w:r w:rsidRPr="00722434">
                          <w:rPr>
                            <w:rStyle w:val="apple-converted-space"/>
                            <w:rFonts w:asciiTheme="minorEastAsia" w:eastAsiaTheme="minorEastAsia" w:hAnsiTheme="minorEastAsia" w:hint="eastAsia"/>
                            <w:sz w:val="20"/>
                            <w:szCs w:val="20"/>
                            <w:bdr w:val="none" w:sz="0" w:space="0" w:color="auto" w:frame="1"/>
                          </w:rPr>
                          <w:t> </w:t>
                        </w:r>
                        <w:r w:rsidRPr="00722434">
                          <w:rPr>
                            <w:rFonts w:asciiTheme="minorEastAsia" w:eastAsiaTheme="minorEastAsia" w:hAnsiTheme="minorEastAsia" w:hint="eastAsia"/>
                            <w:b/>
                            <w:bCs/>
                            <w:sz w:val="20"/>
                            <w:szCs w:val="20"/>
                            <w:bdr w:val="none" w:sz="0" w:space="0" w:color="auto" w:frame="1"/>
                          </w:rPr>
                          <w:t>繳費方式</w:t>
                        </w:r>
                        <w:r w:rsidRPr="00722434">
                          <w:rPr>
                            <w:rFonts w:asciiTheme="minorEastAsia" w:eastAsiaTheme="minorEastAsia" w:hAnsiTheme="minorEastAsia"/>
                            <w:b/>
                            <w:bCs/>
                            <w:sz w:val="20"/>
                            <w:szCs w:val="20"/>
                            <w:bdr w:val="none" w:sz="0" w:space="0" w:color="auto" w:frame="1"/>
                          </w:rPr>
                          <w:t> </w:t>
                        </w:r>
                        <w:r w:rsidRPr="00722434">
                          <w:rPr>
                            <w:rStyle w:val="apple-converted-space"/>
                            <w:rFonts w:asciiTheme="minorEastAsia" w:eastAsiaTheme="minorEastAsia" w:hAnsiTheme="minorEastAsia"/>
                            <w:b/>
                            <w:bCs/>
                            <w:sz w:val="20"/>
                            <w:szCs w:val="20"/>
                            <w:bdr w:val="none" w:sz="0" w:space="0" w:color="auto" w:frame="1"/>
                          </w:rPr>
                          <w:t> </w:t>
                        </w:r>
                        <w:r w:rsidRPr="00722434">
                          <w:rPr>
                            <w:rFonts w:asciiTheme="minorEastAsia" w:eastAsiaTheme="minorEastAsia" w:hAnsiTheme="minorEastAsia" w:hint="eastAsia"/>
                            <w:sz w:val="20"/>
                            <w:szCs w:val="20"/>
                            <w:bdr w:val="none" w:sz="0" w:space="0" w:color="auto" w:frame="1"/>
                          </w:rPr>
                          <w:t>報名課程後，須於三天內繳費完成。</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sz w:val="20"/>
                            <w:szCs w:val="20"/>
                            <w:bdr w:val="none" w:sz="0" w:space="0" w:color="auto" w:frame="1"/>
                          </w:rPr>
                          <w:t>       (1)轉帳</w:t>
                        </w:r>
                        <w:r w:rsidRPr="00722434">
                          <w:rPr>
                            <w:rFonts w:asciiTheme="minorEastAsia" w:eastAsiaTheme="minorEastAsia" w:hAnsiTheme="minorEastAsia"/>
                            <w:sz w:val="20"/>
                            <w:szCs w:val="20"/>
                            <w:bdr w:val="none" w:sz="0" w:space="0" w:color="auto" w:frame="1"/>
                          </w:rPr>
                          <w:t>       ATM</w:t>
                        </w:r>
                        <w:r w:rsidRPr="00722434">
                          <w:rPr>
                            <w:rFonts w:asciiTheme="minorEastAsia" w:eastAsiaTheme="minorEastAsia" w:hAnsiTheme="minorEastAsia" w:hint="eastAsia"/>
                            <w:sz w:val="20"/>
                            <w:szCs w:val="20"/>
                            <w:bdr w:val="none" w:sz="0" w:space="0" w:color="auto" w:frame="1"/>
                          </w:rPr>
                          <w:t>轉帳。依專屬虛擬帳號進行。</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sz w:val="20"/>
                            <w:szCs w:val="20"/>
                            <w:bdr w:val="none" w:sz="0" w:space="0" w:color="auto" w:frame="1"/>
                          </w:rPr>
                          <w:t>       (2)刷卡服務  </w:t>
                        </w:r>
                        <w:r w:rsidRPr="00722434">
                          <w:rPr>
                            <w:rStyle w:val="apple-converted-space"/>
                            <w:rFonts w:asciiTheme="minorEastAsia" w:eastAsiaTheme="minorEastAsia" w:hAnsiTheme="minorEastAsia" w:hint="eastAsia"/>
                            <w:sz w:val="20"/>
                            <w:szCs w:val="20"/>
                            <w:bdr w:val="none" w:sz="0" w:space="0" w:color="auto" w:frame="1"/>
                          </w:rPr>
                          <w:t> </w:t>
                        </w:r>
                        <w:r w:rsidRPr="00722434">
                          <w:rPr>
                            <w:rFonts w:asciiTheme="minorEastAsia" w:eastAsiaTheme="minorEastAsia" w:hAnsiTheme="minorEastAsia" w:hint="eastAsia"/>
                            <w:sz w:val="20"/>
                            <w:szCs w:val="20"/>
                            <w:bdr w:val="none" w:sz="0" w:space="0" w:color="auto" w:frame="1"/>
                          </w:rPr>
                          <w:t>可親自國立臺北藝術大學藝推中心辦公室刷卡或傳真刷卡授權書</w:t>
                        </w:r>
                        <w:r w:rsidRPr="00722434">
                          <w:rPr>
                            <w:rFonts w:asciiTheme="minorEastAsia" w:eastAsiaTheme="minorEastAsia" w:hAnsiTheme="minorEastAsia"/>
                            <w:sz w:val="20"/>
                            <w:szCs w:val="20"/>
                            <w:bdr w:val="none" w:sz="0" w:space="0" w:color="auto" w:frame="1"/>
                          </w:rPr>
                          <w:t>(FAX:02-2895-7387)</w:t>
                        </w:r>
                        <w:r w:rsidRPr="00722434">
                          <w:rPr>
                            <w:rFonts w:asciiTheme="minorEastAsia" w:eastAsiaTheme="minorEastAsia" w:hAnsiTheme="minorEastAsia" w:hint="eastAsia"/>
                            <w:sz w:val="20"/>
                            <w:szCs w:val="20"/>
                            <w:bdr w:val="none" w:sz="0" w:space="0" w:color="auto" w:frame="1"/>
                          </w:rPr>
                          <w:t>。</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     (3)</w:t>
                        </w:r>
                        <w:r w:rsidRPr="00722434">
                          <w:rPr>
                            <w:rFonts w:asciiTheme="minorEastAsia" w:eastAsiaTheme="minorEastAsia" w:hAnsiTheme="minorEastAsia" w:hint="eastAsia"/>
                            <w:sz w:val="20"/>
                            <w:szCs w:val="20"/>
                            <w:bdr w:val="none" w:sz="0" w:space="0" w:color="auto" w:frame="1"/>
                          </w:rPr>
                          <w:t>現場繳費</w:t>
                        </w:r>
                        <w:r w:rsidRPr="00722434">
                          <w:rPr>
                            <w:rFonts w:asciiTheme="minorEastAsia" w:eastAsiaTheme="minorEastAsia" w:hAnsiTheme="minorEastAsia"/>
                            <w:sz w:val="20"/>
                            <w:szCs w:val="20"/>
                            <w:bdr w:val="none" w:sz="0" w:space="0" w:color="auto" w:frame="1"/>
                          </w:rPr>
                          <w:t>   繳費截止日前</w:t>
                        </w:r>
                        <w:r w:rsidRPr="00722434">
                          <w:rPr>
                            <w:rFonts w:asciiTheme="minorEastAsia" w:eastAsiaTheme="minorEastAsia" w:hAnsiTheme="minorEastAsia" w:hint="eastAsia"/>
                            <w:sz w:val="20"/>
                            <w:szCs w:val="20"/>
                            <w:bdr w:val="none" w:sz="0" w:space="0" w:color="auto" w:frame="1"/>
                          </w:rPr>
                          <w:t>親至國立臺北藝術大學藝推中心辦公室繳費。</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lastRenderedPageBreak/>
                          <w:t> </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b/>
                            <w:bCs/>
                            <w:sz w:val="20"/>
                            <w:szCs w:val="20"/>
                            <w:bdr w:val="none" w:sz="0" w:space="0" w:color="auto" w:frame="1"/>
                          </w:rPr>
                          <w:t>四、轉班</w:t>
                        </w:r>
                        <w:r w:rsidRPr="00722434">
                          <w:rPr>
                            <w:rFonts w:asciiTheme="minorEastAsia" w:eastAsiaTheme="minorEastAsia" w:hAnsiTheme="minorEastAsia"/>
                            <w:b/>
                            <w:bCs/>
                            <w:sz w:val="20"/>
                            <w:szCs w:val="20"/>
                            <w:bdr w:val="none" w:sz="0" w:space="0" w:color="auto" w:frame="1"/>
                          </w:rPr>
                          <w:t>/</w:t>
                        </w:r>
                        <w:r w:rsidRPr="00722434">
                          <w:rPr>
                            <w:rFonts w:asciiTheme="minorEastAsia" w:eastAsiaTheme="minorEastAsia" w:hAnsiTheme="minorEastAsia" w:hint="eastAsia"/>
                            <w:b/>
                            <w:bCs/>
                            <w:sz w:val="20"/>
                            <w:szCs w:val="20"/>
                            <w:bdr w:val="none" w:sz="0" w:space="0" w:color="auto" w:frame="1"/>
                          </w:rPr>
                          <w:t>轉讓</w:t>
                        </w:r>
                        <w:r w:rsidRPr="00722434">
                          <w:rPr>
                            <w:rFonts w:asciiTheme="minorEastAsia" w:eastAsiaTheme="minorEastAsia" w:hAnsiTheme="minorEastAsia"/>
                            <w:b/>
                            <w:bCs/>
                            <w:sz w:val="20"/>
                            <w:szCs w:val="20"/>
                            <w:bdr w:val="none" w:sz="0" w:space="0" w:color="auto" w:frame="1"/>
                          </w:rPr>
                          <w:t>/</w:t>
                        </w:r>
                        <w:r w:rsidRPr="00722434">
                          <w:rPr>
                            <w:rFonts w:asciiTheme="minorEastAsia" w:eastAsiaTheme="minorEastAsia" w:hAnsiTheme="minorEastAsia" w:hint="eastAsia"/>
                            <w:b/>
                            <w:bCs/>
                            <w:sz w:val="20"/>
                            <w:szCs w:val="20"/>
                            <w:bdr w:val="none" w:sz="0" w:space="0" w:color="auto" w:frame="1"/>
                          </w:rPr>
                          <w:t>退選辦法</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b/>
                            <w:bCs/>
                            <w:sz w:val="20"/>
                            <w:szCs w:val="20"/>
                            <w:bdr w:val="none" w:sz="0" w:space="0" w:color="auto" w:frame="1"/>
                          </w:rPr>
                          <w:t>轉班</w:t>
                        </w:r>
                        <w:r w:rsidRPr="00722434">
                          <w:rPr>
                            <w:rFonts w:asciiTheme="minorEastAsia" w:eastAsiaTheme="minorEastAsia" w:hAnsiTheme="minorEastAsia"/>
                            <w:b/>
                            <w:bCs/>
                            <w:sz w:val="20"/>
                            <w:szCs w:val="20"/>
                            <w:bdr w:val="none" w:sz="0" w:space="0" w:color="auto" w:frame="1"/>
                          </w:rPr>
                          <w:t>/</w:t>
                        </w:r>
                        <w:r w:rsidRPr="00722434">
                          <w:rPr>
                            <w:rFonts w:asciiTheme="minorEastAsia" w:eastAsiaTheme="minorEastAsia" w:hAnsiTheme="minorEastAsia" w:hint="eastAsia"/>
                            <w:b/>
                            <w:bCs/>
                            <w:sz w:val="20"/>
                            <w:szCs w:val="20"/>
                            <w:bdr w:val="none" w:sz="0" w:space="0" w:color="auto" w:frame="1"/>
                          </w:rPr>
                          <w:t>轉讓辦法</w:t>
                        </w:r>
                        <w:r w:rsidRPr="00722434">
                          <w:rPr>
                            <w:rFonts w:asciiTheme="minorEastAsia" w:eastAsiaTheme="minorEastAsia" w:hAnsiTheme="minorEastAsia"/>
                            <w:b/>
                            <w:bCs/>
                            <w:sz w:val="20"/>
                            <w:szCs w:val="20"/>
                            <w:bdr w:val="none" w:sz="0" w:space="0" w:color="auto" w:frame="1"/>
                          </w:rPr>
                          <w:t>                          </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1. 自開課日起一週內可申請轉班、轉讓，申請後無法辦理退費，逾期恕不受理，</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2. 轉班課程僅限「確定開課」課程，辦理轉班、轉讓以一次為限。</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3. 高收費班轉低收費班，不退已繳差額；低收費班轉高收費班，則需補足差額。</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b/>
                            <w:bCs/>
                            <w:sz w:val="20"/>
                            <w:szCs w:val="20"/>
                            <w:bdr w:val="none" w:sz="0" w:space="0" w:color="auto" w:frame="1"/>
                          </w:rPr>
                          <w:t>退選辦法</w:t>
                        </w:r>
                        <w:r w:rsidRPr="00722434">
                          <w:rPr>
                            <w:rStyle w:val="apple-converted-space"/>
                            <w:rFonts w:asciiTheme="minorEastAsia" w:eastAsiaTheme="minorEastAsia" w:hAnsiTheme="minorEastAsia" w:hint="eastAsia"/>
                            <w:b/>
                            <w:bCs/>
                            <w:sz w:val="20"/>
                            <w:szCs w:val="20"/>
                            <w:bdr w:val="none" w:sz="0" w:space="0" w:color="auto" w:frame="1"/>
                          </w:rPr>
                          <w:t> </w:t>
                        </w:r>
                        <w:r w:rsidRPr="00722434">
                          <w:rPr>
                            <w:rFonts w:asciiTheme="minorEastAsia" w:eastAsiaTheme="minorEastAsia" w:hAnsiTheme="minorEastAsia"/>
                            <w:b/>
                            <w:bCs/>
                            <w:sz w:val="20"/>
                            <w:szCs w:val="20"/>
                            <w:bdr w:val="none" w:sz="0" w:space="0" w:color="auto" w:frame="1"/>
                          </w:rPr>
                          <w:t>   </w:t>
                        </w:r>
                      </w:p>
                      <w:p w:rsidR="009963A5" w:rsidRPr="00722434" w:rsidRDefault="009963A5" w:rsidP="00722434">
                        <w:pPr>
                          <w:spacing w:line="240" w:lineRule="atLeast"/>
                          <w:rPr>
                            <w:rFonts w:asciiTheme="minorEastAsia" w:eastAsiaTheme="minorEastAsia" w:hAnsiTheme="minorEastAsia"/>
                            <w:sz w:val="20"/>
                            <w:bdr w:val="none" w:sz="0" w:space="0" w:color="auto" w:frame="1"/>
                          </w:rPr>
                        </w:pPr>
                        <w:r w:rsidRPr="00722434">
                          <w:rPr>
                            <w:rFonts w:asciiTheme="minorEastAsia" w:eastAsiaTheme="minorEastAsia" w:hAnsiTheme="minorEastAsia" w:hint="eastAsia"/>
                            <w:sz w:val="20"/>
                            <w:bdr w:val="none" w:sz="0" w:space="0" w:color="auto" w:frame="1"/>
                          </w:rPr>
                          <w:t>1. 報名繳費後，得於一定期限內請求退費。</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2. 退費時間及標準：依教育部「專科以上學校推廣教育實施辦法」第17條之標準辦理退費。</w:t>
                        </w:r>
                        <w:r w:rsidRPr="00722434">
                          <w:rPr>
                            <w:rFonts w:asciiTheme="minorEastAsia" w:eastAsiaTheme="minorEastAsia" w:hAnsiTheme="minorEastAsia"/>
                            <w:sz w:val="20"/>
                            <w:szCs w:val="20"/>
                            <w:bdr w:val="none" w:sz="0" w:space="0" w:color="auto" w:frame="1"/>
                          </w:rPr>
                          <w:br/>
                          <w:t>(1)學員自報名繳費後至開班上課日前申請退費者，退還已繳學分費、雜費等各項費用之九成。</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(2)自開班上課之日起算未逾全期三分之一申請退費者，退還已繳學分費、雜費等各項費用之半數。</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(3)開班上課時間已逾全期三分之一始申請退費者，不予退還。</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3.學校因故未能開班上課，應全額退還已繳費用。</w:t>
                        </w:r>
                        <w:r w:rsidRPr="00722434">
                          <w:rPr>
                            <w:rFonts w:asciiTheme="minorEastAsia" w:eastAsiaTheme="minorEastAsia" w:hAnsiTheme="minorEastAsia"/>
                            <w:sz w:val="20"/>
                            <w:szCs w:val="20"/>
                            <w:bdr w:val="none" w:sz="0" w:space="0" w:color="auto" w:frame="1"/>
                          </w:rPr>
                          <w:br/>
                          <w:t>4.如申請退費後不符合原報名優惠條件，需補足折扣差額。</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 </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b/>
                            <w:bCs/>
                            <w:sz w:val="20"/>
                            <w:szCs w:val="20"/>
                            <w:bdr w:val="none" w:sz="0" w:space="0" w:color="auto" w:frame="1"/>
                          </w:rPr>
                          <w:t>五、結業證書</w:t>
                        </w:r>
                        <w:r w:rsidRPr="00722434">
                          <w:rPr>
                            <w:rFonts w:asciiTheme="minorEastAsia" w:eastAsiaTheme="minorEastAsia" w:hAnsiTheme="minorEastAsia"/>
                            <w:b/>
                            <w:bCs/>
                            <w:sz w:val="20"/>
                            <w:szCs w:val="20"/>
                            <w:bdr w:val="none" w:sz="0" w:space="0" w:color="auto" w:frame="1"/>
                          </w:rPr>
                          <w:t>/</w:t>
                        </w:r>
                        <w:r w:rsidRPr="00722434">
                          <w:rPr>
                            <w:rFonts w:asciiTheme="minorEastAsia" w:eastAsiaTheme="minorEastAsia" w:hAnsiTheme="minorEastAsia" w:hint="eastAsia"/>
                            <w:b/>
                            <w:bCs/>
                            <w:sz w:val="20"/>
                            <w:szCs w:val="20"/>
                            <w:bdr w:val="none" w:sz="0" w:space="0" w:color="auto" w:frame="1"/>
                          </w:rPr>
                          <w:t>學分證明</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sz w:val="20"/>
                            <w:szCs w:val="20"/>
                            <w:bdr w:val="none" w:sz="0" w:space="0" w:color="auto" w:frame="1"/>
                          </w:rPr>
                          <w:t>1.</w:t>
                        </w:r>
                        <w:r w:rsidRPr="00722434">
                          <w:rPr>
                            <w:rFonts w:asciiTheme="minorEastAsia" w:eastAsiaTheme="minorEastAsia" w:hAnsiTheme="minorEastAsia" w:hint="eastAsia"/>
                            <w:b/>
                            <w:bCs/>
                            <w:sz w:val="20"/>
                            <w:szCs w:val="20"/>
                            <w:bdr w:val="none" w:sz="0" w:space="0" w:color="auto" w:frame="1"/>
                          </w:rPr>
                          <w:t>推廣教育系列</w:t>
                        </w:r>
                        <w:r w:rsidRPr="00722434">
                          <w:rPr>
                            <w:rFonts w:asciiTheme="minorEastAsia" w:eastAsiaTheme="minorEastAsia" w:hAnsiTheme="minorEastAsia" w:hint="eastAsia"/>
                            <w:sz w:val="20"/>
                            <w:szCs w:val="20"/>
                            <w:bdr w:val="none" w:sz="0" w:space="0" w:color="auto" w:frame="1"/>
                          </w:rPr>
                          <w:t>：</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sz w:val="20"/>
                            <w:szCs w:val="20"/>
                            <w:bdr w:val="none" w:sz="0" w:space="0" w:color="auto" w:frame="1"/>
                          </w:rPr>
                          <w:t>出席時數達全期</w:t>
                        </w:r>
                        <w:r w:rsidRPr="00722434">
                          <w:rPr>
                            <w:rFonts w:asciiTheme="minorEastAsia" w:eastAsiaTheme="minorEastAsia" w:hAnsiTheme="minorEastAsia"/>
                            <w:b/>
                            <w:bCs/>
                            <w:sz w:val="20"/>
                            <w:szCs w:val="20"/>
                            <w:bdr w:val="none" w:sz="0" w:space="0" w:color="auto" w:frame="1"/>
                          </w:rPr>
                          <w:t>3/4</w:t>
                        </w:r>
                        <w:r w:rsidRPr="00722434">
                          <w:rPr>
                            <w:rFonts w:asciiTheme="minorEastAsia" w:eastAsiaTheme="minorEastAsia" w:hAnsiTheme="minorEastAsia" w:hint="eastAsia"/>
                            <w:sz w:val="20"/>
                            <w:szCs w:val="20"/>
                            <w:bdr w:val="none" w:sz="0" w:space="0" w:color="auto" w:frame="1"/>
                          </w:rPr>
                          <w:t>以上者，並經授課老師考評通過者，得核發研習證明，公務人員可做為研習時數之證明，教師可登入教師研習時數。</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    </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b/>
                            <w:bCs/>
                            <w:sz w:val="20"/>
                            <w:szCs w:val="20"/>
                            <w:bdr w:val="none" w:sz="0" w:space="0" w:color="auto" w:frame="1"/>
                          </w:rPr>
                          <w:t>六、注意事項</w:t>
                        </w:r>
                        <w:r w:rsidRPr="00722434">
                          <w:rPr>
                            <w:rFonts w:asciiTheme="minorEastAsia" w:eastAsiaTheme="minorEastAsia" w:hAnsiTheme="minorEastAsia"/>
                            <w:b/>
                            <w:bCs/>
                            <w:sz w:val="20"/>
                            <w:szCs w:val="20"/>
                            <w:bdr w:val="none" w:sz="0" w:space="0" w:color="auto" w:frame="1"/>
                          </w:rPr>
                          <w:t>                                                                  </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1.</w:t>
                        </w:r>
                        <w:r w:rsidRPr="00722434">
                          <w:rPr>
                            <w:rFonts w:asciiTheme="minorEastAsia" w:eastAsiaTheme="minorEastAsia" w:hAnsiTheme="minorEastAsia" w:hint="eastAsia"/>
                            <w:sz w:val="20"/>
                            <w:szCs w:val="20"/>
                            <w:bdr w:val="none" w:sz="0" w:space="0" w:color="auto" w:frame="1"/>
                          </w:rPr>
                          <w:t>報名人數如未達開課標準，本中心得不開課並退還所繳費用。</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2.</w:t>
                        </w:r>
                        <w:r w:rsidRPr="00722434">
                          <w:rPr>
                            <w:rFonts w:asciiTheme="minorEastAsia" w:eastAsiaTheme="minorEastAsia" w:hAnsiTheme="minorEastAsia" w:hint="eastAsia"/>
                            <w:sz w:val="20"/>
                            <w:szCs w:val="20"/>
                            <w:bdr w:val="none" w:sz="0" w:space="0" w:color="auto" w:frame="1"/>
                          </w:rPr>
                          <w:t>開班人數不足時，本中心得依報名狀況安排併班或隨班附讀方式修讀（依報名順序登記至各開放隨班附讀人數額滿為止）。</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3.</w:t>
                        </w:r>
                        <w:r w:rsidRPr="00722434">
                          <w:rPr>
                            <w:rFonts w:asciiTheme="minorEastAsia" w:eastAsiaTheme="minorEastAsia" w:hAnsiTheme="minorEastAsia" w:hint="eastAsia"/>
                            <w:sz w:val="20"/>
                            <w:szCs w:val="20"/>
                            <w:bdr w:val="none" w:sz="0" w:space="0" w:color="auto" w:frame="1"/>
                          </w:rPr>
                          <w:t>選讀碩士、學士學分班之學員報名時，需符合教育部報考大學、研究所學歷或同等學力資格，入學後若經審查認定資格不符時，仍可參加進修研習，經考試及格者發給本校推廣教育</w:t>
                        </w:r>
                        <w:r w:rsidRPr="00722434">
                          <w:rPr>
                            <w:rFonts w:asciiTheme="minorEastAsia" w:eastAsiaTheme="minorEastAsia" w:hAnsiTheme="minorEastAsia" w:hint="eastAsia"/>
                            <w:b/>
                            <w:bCs/>
                            <w:sz w:val="20"/>
                            <w:szCs w:val="20"/>
                            <w:bdr w:val="none" w:sz="0" w:space="0" w:color="auto" w:frame="1"/>
                          </w:rPr>
                          <w:t>研習證明</w:t>
                        </w:r>
                        <w:r w:rsidRPr="00722434">
                          <w:rPr>
                            <w:rFonts w:asciiTheme="minorEastAsia" w:eastAsiaTheme="minorEastAsia" w:hAnsiTheme="minorEastAsia" w:hint="eastAsia"/>
                            <w:sz w:val="20"/>
                            <w:szCs w:val="20"/>
                            <w:bdr w:val="none" w:sz="0" w:space="0" w:color="auto" w:frame="1"/>
                          </w:rPr>
                          <w:t>，但無法發給學分證明。</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4.</w:t>
                        </w:r>
                        <w:r w:rsidRPr="00722434">
                          <w:rPr>
                            <w:rFonts w:asciiTheme="minorEastAsia" w:eastAsiaTheme="minorEastAsia" w:hAnsiTheme="minorEastAsia" w:hint="eastAsia"/>
                            <w:sz w:val="20"/>
                            <w:szCs w:val="20"/>
                            <w:bdr w:val="none" w:sz="0" w:space="0" w:color="auto" w:frame="1"/>
                          </w:rPr>
                          <w:t>本中心學員如欲報考本校相關系所，仍須符合該所之報考資格始得報考，條件資格請逕洽各系所辦公室。</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5.</w:t>
                        </w:r>
                        <w:r w:rsidRPr="00722434">
                          <w:rPr>
                            <w:rFonts w:asciiTheme="minorEastAsia" w:eastAsiaTheme="minorEastAsia" w:hAnsiTheme="minorEastAsia" w:hint="eastAsia"/>
                            <w:sz w:val="20"/>
                            <w:szCs w:val="20"/>
                            <w:bdr w:val="none" w:sz="0" w:space="0" w:color="auto" w:frame="1"/>
                          </w:rPr>
                          <w:t>各開設課程及上課時間請詳見課表。如遇</w:t>
                        </w:r>
                        <w:r w:rsidRPr="00722434">
                          <w:rPr>
                            <w:rFonts w:asciiTheme="minorEastAsia" w:eastAsiaTheme="minorEastAsia" w:hAnsiTheme="minorEastAsia" w:hint="eastAsia"/>
                            <w:b/>
                            <w:bCs/>
                            <w:sz w:val="20"/>
                            <w:szCs w:val="20"/>
                            <w:bdr w:val="none" w:sz="0" w:space="0" w:color="auto" w:frame="1"/>
                          </w:rPr>
                          <w:t>國定假日、選舉、學校事務或不可抗力之因素</w:t>
                        </w:r>
                        <w:r w:rsidRPr="00722434">
                          <w:rPr>
                            <w:rFonts w:asciiTheme="minorEastAsia" w:eastAsiaTheme="minorEastAsia" w:hAnsiTheme="minorEastAsia" w:hint="eastAsia"/>
                            <w:sz w:val="20"/>
                            <w:szCs w:val="20"/>
                            <w:bdr w:val="none" w:sz="0" w:space="0" w:color="auto" w:frame="1"/>
                          </w:rPr>
                          <w:t>則另行調整或順延。本中心保留課程師資、內容、時段等課務相關彈性調整及變更的權利。</w:t>
                        </w:r>
                        <w:r w:rsidRPr="00722434">
                          <w:rPr>
                            <w:rFonts w:asciiTheme="minorEastAsia" w:eastAsiaTheme="minorEastAsia" w:hAnsiTheme="minorEastAsia" w:hint="eastAsia"/>
                            <w:b/>
                            <w:bCs/>
                            <w:sz w:val="20"/>
                            <w:szCs w:val="20"/>
                            <w:bdr w:val="none" w:sz="0" w:space="0" w:color="auto" w:frame="1"/>
                          </w:rPr>
                          <w:t>如有任何異動，請依網站公告為準</w:t>
                        </w:r>
                        <w:r w:rsidRPr="00722434">
                          <w:rPr>
                            <w:rFonts w:asciiTheme="minorEastAsia" w:eastAsiaTheme="minorEastAsia" w:hAnsiTheme="minorEastAsia" w:hint="eastAsia"/>
                            <w:sz w:val="20"/>
                            <w:szCs w:val="20"/>
                            <w:bdr w:val="none" w:sz="0" w:space="0" w:color="auto" w:frame="1"/>
                          </w:rPr>
                          <w:t>。</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6.</w:t>
                        </w:r>
                        <w:r w:rsidRPr="00722434">
                          <w:rPr>
                            <w:rFonts w:asciiTheme="minorEastAsia" w:eastAsiaTheme="minorEastAsia" w:hAnsiTheme="minorEastAsia" w:hint="eastAsia"/>
                            <w:sz w:val="20"/>
                            <w:szCs w:val="20"/>
                            <w:bdr w:val="none" w:sz="0" w:space="0" w:color="auto" w:frame="1"/>
                          </w:rPr>
                          <w:t>最新課程異動、相關訊息公告、詳細課程內容及師資介紹，請依網站公佈為準。</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7.</w:t>
                        </w:r>
                        <w:r w:rsidRPr="00722434">
                          <w:rPr>
                            <w:rFonts w:asciiTheme="minorEastAsia" w:eastAsiaTheme="minorEastAsia" w:hAnsiTheme="minorEastAsia" w:hint="eastAsia"/>
                            <w:sz w:val="20"/>
                            <w:szCs w:val="20"/>
                            <w:bdr w:val="none" w:sz="0" w:space="0" w:color="auto" w:frame="1"/>
                          </w:rPr>
                          <w:t>參加課程學員將核發學員證件，持學員證件將享各項優惠服務。</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                                                                                                                  </w:t>
                        </w:r>
                        <w:r w:rsidR="00722434">
                          <w:rPr>
                            <w:rFonts w:asciiTheme="minorEastAsia" w:eastAsiaTheme="minorEastAsia" w:hAnsiTheme="minorEastAsia"/>
                            <w:sz w:val="20"/>
                            <w:szCs w:val="20"/>
                            <w:bdr w:val="none" w:sz="0" w:space="0" w:color="auto" w:frame="1"/>
                          </w:rPr>
                          <w:t>                               </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b/>
                            <w:bCs/>
                            <w:sz w:val="20"/>
                            <w:szCs w:val="20"/>
                            <w:bdr w:val="none" w:sz="0" w:space="0" w:color="auto" w:frame="1"/>
                          </w:rPr>
                          <w:t>藝術資源暨推廣教育中心網址：</w:t>
                        </w:r>
                        <w:hyperlink r:id="rId13" w:history="1">
                          <w:r w:rsidRPr="00722434">
                            <w:rPr>
                              <w:rStyle w:val="a8"/>
                              <w:rFonts w:asciiTheme="minorEastAsia" w:eastAsiaTheme="minorEastAsia" w:hAnsiTheme="minorEastAsia"/>
                              <w:b/>
                              <w:bCs/>
                              <w:color w:val="000000"/>
                              <w:sz w:val="20"/>
                              <w:szCs w:val="20"/>
                              <w:bdr w:val="none" w:sz="0" w:space="0" w:color="auto" w:frame="1"/>
                            </w:rPr>
                            <w:t>http://aaa.tnua.edu.tw</w:t>
                          </w:r>
                        </w:hyperlink>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bdr w:val="none" w:sz="0" w:space="0" w:color="auto" w:frame="1"/>
                          </w:rPr>
                        </w:pPr>
                        <w:r w:rsidRPr="00722434">
                          <w:rPr>
                            <w:rFonts w:asciiTheme="minorEastAsia" w:eastAsiaTheme="minorEastAsia" w:hAnsiTheme="minorEastAsia"/>
                            <w:b/>
                            <w:bCs/>
                            <w:sz w:val="20"/>
                            <w:szCs w:val="20"/>
                            <w:bdr w:val="none" w:sz="0" w:space="0" w:color="auto" w:frame="1"/>
                          </w:rPr>
                          <w:t> </w:t>
                        </w:r>
                      </w:p>
                    </w:tc>
                  </w:tr>
                </w:tbl>
                <w:p w:rsidR="009963A5" w:rsidRPr="00722434" w:rsidRDefault="009963A5" w:rsidP="00722434">
                  <w:pPr>
                    <w:spacing w:line="240" w:lineRule="atLeast"/>
                    <w:rPr>
                      <w:rFonts w:asciiTheme="minorEastAsia" w:eastAsiaTheme="minorEastAsia" w:hAnsiTheme="minorEastAsia" w:cs="新細明體"/>
                      <w:color w:val="4F4F4F"/>
                      <w:szCs w:val="24"/>
                    </w:rPr>
                  </w:pPr>
                </w:p>
              </w:tc>
            </w:tr>
          </w:tbl>
          <w:p w:rsidR="009963A5" w:rsidRPr="00722434" w:rsidRDefault="009963A5" w:rsidP="00722434">
            <w:pPr>
              <w:spacing w:line="240" w:lineRule="atLeast"/>
              <w:rPr>
                <w:rFonts w:asciiTheme="minorEastAsia" w:eastAsiaTheme="minorEastAsia" w:hAnsiTheme="minorEastAsia" w:cs="Arial"/>
                <w:color w:val="333333"/>
                <w:szCs w:val="24"/>
              </w:rPr>
            </w:pPr>
          </w:p>
        </w:tc>
      </w:tr>
    </w:tbl>
    <w:p w:rsidR="00927A9A" w:rsidRPr="00722434" w:rsidRDefault="00927A9A" w:rsidP="00722434">
      <w:pPr>
        <w:spacing w:line="240" w:lineRule="atLeast"/>
        <w:rPr>
          <w:rFonts w:asciiTheme="minorEastAsia" w:eastAsiaTheme="minorEastAsia" w:hAnsiTheme="minorEastAsia"/>
          <w:szCs w:val="24"/>
        </w:rPr>
      </w:pPr>
    </w:p>
    <w:sectPr w:rsidR="00927A9A" w:rsidRPr="00722434" w:rsidSect="00722434">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425" w:rsidRDefault="00102425" w:rsidP="00B212A9">
      <w:r>
        <w:separator/>
      </w:r>
    </w:p>
  </w:endnote>
  <w:endnote w:type="continuationSeparator" w:id="1">
    <w:p w:rsidR="00102425" w:rsidRDefault="00102425" w:rsidP="00B212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A9A" w:rsidRDefault="00C27E21">
    <w:pPr>
      <w:pStyle w:val="a4"/>
      <w:jc w:val="center"/>
    </w:pPr>
    <w:r>
      <w:fldChar w:fldCharType="begin"/>
    </w:r>
    <w:r w:rsidR="00927A9A">
      <w:instrText xml:space="preserve"> PAGE   \* MERGEFORMAT </w:instrText>
    </w:r>
    <w:r>
      <w:fldChar w:fldCharType="separate"/>
    </w:r>
    <w:r w:rsidR="00344962" w:rsidRPr="00344962">
      <w:rPr>
        <w:noProof/>
        <w:lang w:val="zh-TW"/>
      </w:rPr>
      <w:t>7</w:t>
    </w:r>
    <w:r>
      <w:fldChar w:fldCharType="end"/>
    </w:r>
  </w:p>
  <w:p w:rsidR="00927A9A" w:rsidRDefault="00927A9A" w:rsidP="00927A9A">
    <w:pPr>
      <w:pStyle w:val="a4"/>
      <w:tabs>
        <w:tab w:val="clear" w:pos="4153"/>
        <w:tab w:val="clear" w:pos="8306"/>
        <w:tab w:val="left" w:pos="483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425" w:rsidRDefault="00102425" w:rsidP="00B212A9">
      <w:r>
        <w:separator/>
      </w:r>
    </w:p>
  </w:footnote>
  <w:footnote w:type="continuationSeparator" w:id="1">
    <w:p w:rsidR="00102425" w:rsidRDefault="00102425" w:rsidP="00B212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A9A" w:rsidRDefault="00927A9A">
    <w:pPr>
      <w:pStyle w:val="a6"/>
      <w:jc w:val="center"/>
    </w:pPr>
  </w:p>
  <w:p w:rsidR="00927A9A" w:rsidRDefault="00927A9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32102"/>
    <w:multiLevelType w:val="hybridMultilevel"/>
    <w:tmpl w:val="1B9EBBB0"/>
    <w:lvl w:ilvl="0" w:tplc="04090015">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nsid w:val="1E4619C7"/>
    <w:multiLevelType w:val="hybridMultilevel"/>
    <w:tmpl w:val="54768A92"/>
    <w:lvl w:ilvl="0" w:tplc="321E0D5E">
      <w:start w:val="2"/>
      <w:numFmt w:val="taiwaneseCountingThousand"/>
      <w:lvlText w:val="%1、"/>
      <w:lvlJc w:val="left"/>
      <w:pPr>
        <w:ind w:left="87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83C3BFE"/>
    <w:multiLevelType w:val="hybridMultilevel"/>
    <w:tmpl w:val="265AD4E4"/>
    <w:lvl w:ilvl="0" w:tplc="92D20550">
      <w:start w:val="1"/>
      <w:numFmt w:val="ideographLegalTraditional"/>
      <w:lvlText w:val="%1、"/>
      <w:lvlJc w:val="left"/>
      <w:pPr>
        <w:ind w:left="992" w:hanging="600"/>
      </w:pPr>
      <w:rPr>
        <w:rFonts w:ascii="標楷體" w:eastAsia="標楷體" w:hAnsi="標楷體" w:hint="eastAsia"/>
        <w:b/>
        <w:sz w:val="28"/>
        <w:szCs w:val="28"/>
        <w:lang w:val="en-US"/>
      </w:rPr>
    </w:lvl>
    <w:lvl w:ilvl="1" w:tplc="04090019">
      <w:start w:val="1"/>
      <w:numFmt w:val="ideographTraditional"/>
      <w:lvlText w:val="%2、"/>
      <w:lvlJc w:val="left"/>
      <w:pPr>
        <w:ind w:left="1352" w:hanging="480"/>
      </w:pPr>
    </w:lvl>
    <w:lvl w:ilvl="2" w:tplc="33DCEE64">
      <w:start w:val="1"/>
      <w:numFmt w:val="decimal"/>
      <w:lvlText w:val="%3."/>
      <w:lvlJc w:val="left"/>
      <w:pPr>
        <w:ind w:left="1712" w:hanging="360"/>
      </w:pPr>
      <w:rPr>
        <w:rFonts w:hint="default"/>
      </w:rPr>
    </w:lvl>
    <w:lvl w:ilvl="3" w:tplc="C312299E">
      <w:start w:val="3"/>
      <w:numFmt w:val="decimal"/>
      <w:lvlText w:val="（%4）"/>
      <w:lvlJc w:val="left"/>
      <w:pPr>
        <w:ind w:left="2552" w:hanging="720"/>
      </w:pPr>
      <w:rPr>
        <w:rFonts w:hint="default"/>
      </w:r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abstractNum w:abstractNumId="3">
    <w:nsid w:val="4C5C2984"/>
    <w:multiLevelType w:val="hybridMultilevel"/>
    <w:tmpl w:val="C2F49066"/>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63A5"/>
    <w:rsid w:val="000C1EE8"/>
    <w:rsid w:val="000F4318"/>
    <w:rsid w:val="00102425"/>
    <w:rsid w:val="00344962"/>
    <w:rsid w:val="00387B46"/>
    <w:rsid w:val="00453F75"/>
    <w:rsid w:val="004641FA"/>
    <w:rsid w:val="006F6DAA"/>
    <w:rsid w:val="00722434"/>
    <w:rsid w:val="00835EA4"/>
    <w:rsid w:val="00927A9A"/>
    <w:rsid w:val="009963A5"/>
    <w:rsid w:val="009D0B31"/>
    <w:rsid w:val="00B212A9"/>
    <w:rsid w:val="00B33439"/>
    <w:rsid w:val="00C27E21"/>
    <w:rsid w:val="00CA1366"/>
    <w:rsid w:val="00CE5A63"/>
    <w:rsid w:val="00D20AA4"/>
    <w:rsid w:val="00E5594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3A5"/>
    <w:pPr>
      <w:widowControl w:val="0"/>
    </w:pPr>
    <w:rPr>
      <w:rFonts w:ascii="標楷體"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9963A5"/>
    <w:pPr>
      <w:ind w:left="1080"/>
    </w:pPr>
    <w:rPr>
      <w:szCs w:val="24"/>
    </w:rPr>
  </w:style>
  <w:style w:type="character" w:customStyle="1" w:styleId="30">
    <w:name w:val="本文縮排 3 字元"/>
    <w:basedOn w:val="a0"/>
    <w:link w:val="3"/>
    <w:rsid w:val="009963A5"/>
    <w:rPr>
      <w:rFonts w:ascii="標楷體" w:eastAsia="標楷體" w:hAnsi="Times New Roman" w:cs="Times New Roman"/>
      <w:szCs w:val="24"/>
    </w:rPr>
  </w:style>
  <w:style w:type="paragraph" w:styleId="a3">
    <w:name w:val="List Paragraph"/>
    <w:basedOn w:val="a"/>
    <w:uiPriority w:val="34"/>
    <w:qFormat/>
    <w:rsid w:val="009963A5"/>
    <w:pPr>
      <w:ind w:leftChars="200" w:left="480"/>
    </w:pPr>
  </w:style>
  <w:style w:type="paragraph" w:styleId="a4">
    <w:name w:val="footer"/>
    <w:basedOn w:val="a"/>
    <w:link w:val="a5"/>
    <w:uiPriority w:val="99"/>
    <w:unhideWhenUsed/>
    <w:rsid w:val="009963A5"/>
    <w:pPr>
      <w:tabs>
        <w:tab w:val="center" w:pos="4153"/>
        <w:tab w:val="right" w:pos="8306"/>
      </w:tabs>
      <w:snapToGrid w:val="0"/>
    </w:pPr>
    <w:rPr>
      <w:sz w:val="20"/>
    </w:rPr>
  </w:style>
  <w:style w:type="character" w:customStyle="1" w:styleId="a5">
    <w:name w:val="頁尾 字元"/>
    <w:basedOn w:val="a0"/>
    <w:link w:val="a4"/>
    <w:uiPriority w:val="99"/>
    <w:rsid w:val="009963A5"/>
    <w:rPr>
      <w:rFonts w:ascii="標楷體" w:eastAsia="標楷體" w:hAnsi="Times New Roman" w:cs="Times New Roman"/>
      <w:sz w:val="20"/>
      <w:szCs w:val="20"/>
    </w:rPr>
  </w:style>
  <w:style w:type="paragraph" w:styleId="a6">
    <w:name w:val="header"/>
    <w:basedOn w:val="a"/>
    <w:link w:val="a7"/>
    <w:uiPriority w:val="99"/>
    <w:unhideWhenUsed/>
    <w:rsid w:val="009963A5"/>
    <w:pPr>
      <w:tabs>
        <w:tab w:val="center" w:pos="4153"/>
        <w:tab w:val="right" w:pos="8306"/>
      </w:tabs>
      <w:snapToGrid w:val="0"/>
    </w:pPr>
    <w:rPr>
      <w:sz w:val="20"/>
    </w:rPr>
  </w:style>
  <w:style w:type="character" w:customStyle="1" w:styleId="a7">
    <w:name w:val="頁首 字元"/>
    <w:basedOn w:val="a0"/>
    <w:link w:val="a6"/>
    <w:uiPriority w:val="99"/>
    <w:rsid w:val="009963A5"/>
    <w:rPr>
      <w:rFonts w:ascii="標楷體" w:eastAsia="標楷體" w:hAnsi="Times New Roman" w:cs="Times New Roman"/>
      <w:sz w:val="20"/>
      <w:szCs w:val="20"/>
    </w:rPr>
  </w:style>
  <w:style w:type="character" w:customStyle="1" w:styleId="apple-converted-space">
    <w:name w:val="apple-converted-space"/>
    <w:basedOn w:val="a0"/>
    <w:rsid w:val="009963A5"/>
  </w:style>
  <w:style w:type="paragraph" w:styleId="Web">
    <w:name w:val="Normal (Web)"/>
    <w:basedOn w:val="a"/>
    <w:uiPriority w:val="99"/>
    <w:unhideWhenUsed/>
    <w:rsid w:val="009963A5"/>
    <w:pPr>
      <w:widowControl/>
      <w:spacing w:before="100" w:beforeAutospacing="1" w:after="100" w:afterAutospacing="1"/>
    </w:pPr>
    <w:rPr>
      <w:rFonts w:ascii="新細明體" w:eastAsia="新細明體" w:hAnsi="新細明體" w:cs="新細明體"/>
      <w:kern w:val="0"/>
      <w:szCs w:val="24"/>
    </w:rPr>
  </w:style>
  <w:style w:type="character" w:styleId="a8">
    <w:name w:val="Hyperlink"/>
    <w:basedOn w:val="a0"/>
    <w:uiPriority w:val="99"/>
    <w:unhideWhenUsed/>
    <w:rsid w:val="009963A5"/>
    <w:rPr>
      <w:color w:val="0000FF" w:themeColor="hyperlink"/>
      <w:u w:val="single"/>
    </w:rPr>
  </w:style>
  <w:style w:type="character" w:styleId="a9">
    <w:name w:val="Strong"/>
    <w:basedOn w:val="a0"/>
    <w:uiPriority w:val="22"/>
    <w:qFormat/>
    <w:rsid w:val="00387B46"/>
    <w:rPr>
      <w:b/>
      <w:bCs/>
    </w:rPr>
  </w:style>
  <w:style w:type="paragraph" w:styleId="aa">
    <w:name w:val="Balloon Text"/>
    <w:basedOn w:val="a"/>
    <w:link w:val="ab"/>
    <w:uiPriority w:val="99"/>
    <w:semiHidden/>
    <w:unhideWhenUsed/>
    <w:rsid w:val="0034496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4496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99241655">
      <w:bodyDiv w:val="1"/>
      <w:marLeft w:val="0"/>
      <w:marRight w:val="0"/>
      <w:marTop w:val="0"/>
      <w:marBottom w:val="0"/>
      <w:divBdr>
        <w:top w:val="none" w:sz="0" w:space="0" w:color="auto"/>
        <w:left w:val="none" w:sz="0" w:space="0" w:color="auto"/>
        <w:bottom w:val="none" w:sz="0" w:space="0" w:color="auto"/>
        <w:right w:val="none" w:sz="0" w:space="0" w:color="auto"/>
      </w:divBdr>
    </w:div>
    <w:div w:id="851140179">
      <w:bodyDiv w:val="1"/>
      <w:marLeft w:val="0"/>
      <w:marRight w:val="0"/>
      <w:marTop w:val="0"/>
      <w:marBottom w:val="0"/>
      <w:divBdr>
        <w:top w:val="none" w:sz="0" w:space="0" w:color="auto"/>
        <w:left w:val="none" w:sz="0" w:space="0" w:color="auto"/>
        <w:bottom w:val="none" w:sz="0" w:space="0" w:color="auto"/>
        <w:right w:val="none" w:sz="0" w:space="0" w:color="auto"/>
      </w:divBdr>
    </w:div>
    <w:div w:id="164292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aa.tnua.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aa.tnua.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aa.tnua.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41C93-9BD2-48B1-B1B9-7F0D7E0C8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904</Words>
  <Characters>5157</Characters>
  <Application>Microsoft Office Word</Application>
  <DocSecurity>0</DocSecurity>
  <Lines>42</Lines>
  <Paragraphs>12</Paragraphs>
  <ScaleCrop>false</ScaleCrop>
  <Company>TNUA</Company>
  <LinksUpToDate>false</LinksUpToDate>
  <CharactersWithSpaces>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 a</cp:lastModifiedBy>
  <cp:revision>2</cp:revision>
  <cp:lastPrinted>2014-03-06T07:48:00Z</cp:lastPrinted>
  <dcterms:created xsi:type="dcterms:W3CDTF">2014-03-21T03:08:00Z</dcterms:created>
  <dcterms:modified xsi:type="dcterms:W3CDTF">2014-03-21T03:08:00Z</dcterms:modified>
</cp:coreProperties>
</file>