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19" w:rsidRPr="002A1971" w:rsidRDefault="00DE538B" w:rsidP="00DE538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52654B">
        <w:rPr>
          <w:rFonts w:ascii="標楷體" w:eastAsia="標楷體" w:hAnsi="標楷體" w:hint="eastAsia"/>
          <w:b/>
          <w:sz w:val="32"/>
          <w:szCs w:val="32"/>
        </w:rPr>
        <w:t>及</w:t>
      </w:r>
      <w:r>
        <w:rPr>
          <w:rFonts w:ascii="標楷體" w:eastAsia="標楷體" w:hAnsi="標楷體" w:hint="eastAsia"/>
          <w:b/>
          <w:sz w:val="32"/>
          <w:szCs w:val="32"/>
        </w:rPr>
        <w:t>所屬機關學校</w:t>
      </w:r>
      <w:r w:rsidR="00116BDE">
        <w:rPr>
          <w:rFonts w:ascii="標楷體" w:eastAsia="標楷體" w:hAnsi="標楷體" w:hint="eastAsia"/>
          <w:b/>
          <w:sz w:val="32"/>
          <w:szCs w:val="32"/>
        </w:rPr>
        <w:t>104年1月至3月男性公教人員申請</w:t>
      </w:r>
      <w:r w:rsidR="0052654B">
        <w:rPr>
          <w:rFonts w:ascii="標楷體" w:eastAsia="標楷體" w:hAnsi="標楷體" w:hint="eastAsia"/>
          <w:b/>
          <w:sz w:val="32"/>
          <w:szCs w:val="32"/>
        </w:rPr>
        <w:t>生活津貼之</w:t>
      </w:r>
      <w:r w:rsidR="00116BDE">
        <w:rPr>
          <w:rFonts w:ascii="標楷體" w:eastAsia="標楷體" w:hAnsi="標楷體" w:hint="eastAsia"/>
          <w:b/>
          <w:sz w:val="32"/>
          <w:szCs w:val="32"/>
        </w:rPr>
        <w:t>生育補助</w:t>
      </w:r>
      <w:r>
        <w:rPr>
          <w:rFonts w:ascii="標楷體" w:eastAsia="標楷體" w:hAnsi="標楷體" w:hint="eastAsia"/>
          <w:b/>
          <w:sz w:val="32"/>
          <w:szCs w:val="32"/>
        </w:rPr>
        <w:t>數額為2個月態樣</w:t>
      </w:r>
      <w:r w:rsidR="0052654B">
        <w:rPr>
          <w:rFonts w:ascii="標楷體" w:eastAsia="標楷體" w:hAnsi="標楷體" w:hint="eastAsia"/>
          <w:b/>
          <w:sz w:val="32"/>
          <w:szCs w:val="32"/>
        </w:rPr>
        <w:t>一覽表</w:t>
      </w:r>
    </w:p>
    <w:tbl>
      <w:tblPr>
        <w:tblW w:w="9073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65207A" w:rsidTr="008B018A">
        <w:trPr>
          <w:trHeight w:val="870"/>
        </w:trPr>
        <w:tc>
          <w:tcPr>
            <w:tcW w:w="45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7A" w:rsidRPr="0065207A" w:rsidRDefault="00DE538B" w:rsidP="00652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態樣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7A" w:rsidRPr="0065207A" w:rsidRDefault="000818A0" w:rsidP="00652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</w:t>
            </w:r>
            <w:r w:rsidR="0065207A" w:rsidRPr="0065207A">
              <w:rPr>
                <w:rFonts w:ascii="標楷體" w:eastAsia="標楷體" w:hAnsi="標楷體" w:hint="eastAsia"/>
                <w:sz w:val="28"/>
                <w:szCs w:val="28"/>
              </w:rPr>
              <w:t>處理方式</w:t>
            </w:r>
          </w:p>
        </w:tc>
      </w:tr>
      <w:tr w:rsidR="0065207A" w:rsidTr="00D343CD">
        <w:trPr>
          <w:trHeight w:val="4160"/>
        </w:trPr>
        <w:tc>
          <w:tcPr>
            <w:tcW w:w="4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5207A" w:rsidRPr="0065207A" w:rsidRDefault="0065207A" w:rsidP="0065207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07A">
              <w:rPr>
                <w:rFonts w:ascii="標楷體" w:eastAsia="標楷體" w:hAnsi="標楷體" w:hint="eastAsia"/>
                <w:sz w:val="28"/>
                <w:szCs w:val="28"/>
              </w:rPr>
              <w:t>配偶未具中華民國國籍或未滿25歲，致未能參加任何社會保險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07A" w:rsidRPr="002A1971" w:rsidRDefault="002A1971" w:rsidP="002A197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971">
              <w:rPr>
                <w:rFonts w:ascii="標楷體" w:eastAsia="標楷體" w:hAnsi="標楷體" w:hint="eastAsia"/>
                <w:sz w:val="28"/>
                <w:szCs w:val="28"/>
              </w:rPr>
              <w:t>依國民年金法第7條規定，未滿65歲國民，在國內設有戶籍而有規定情形之一者，除應參加或已參加相關社會保險者外，應參加本保險為被保險人。故目前除</w:t>
            </w:r>
            <w:r w:rsidRPr="002A19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未具中華民國國籍</w:t>
            </w:r>
            <w:r w:rsidRPr="002A197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2A19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未滿25歲者</w:t>
            </w:r>
            <w:r w:rsidR="00116BDE">
              <w:rPr>
                <w:rFonts w:ascii="標楷體" w:eastAsia="標楷體" w:hAnsi="標楷體" w:hint="eastAsia"/>
                <w:sz w:val="28"/>
                <w:szCs w:val="28"/>
              </w:rPr>
              <w:t>，其餘國民均為各項社會保險之被保險人，爰</w:t>
            </w:r>
            <w:r w:rsidRPr="002A1971">
              <w:rPr>
                <w:rFonts w:ascii="標楷體" w:eastAsia="標楷體" w:hAnsi="標楷體" w:hint="eastAsia"/>
                <w:sz w:val="28"/>
                <w:szCs w:val="28"/>
              </w:rPr>
              <w:t>配偶如屬上開情形致未能參加任何社會保險，</w:t>
            </w:r>
            <w:r w:rsidRPr="002A1971">
              <w:rPr>
                <w:rFonts w:ascii="標楷體" w:eastAsia="標楷體" w:hAnsi="標楷體" w:hint="eastAsia"/>
                <w:b/>
                <w:sz w:val="28"/>
                <w:szCs w:val="28"/>
              </w:rPr>
              <w:t>男性公教員工可檢附相關證明文件請領生育補助。</w:t>
            </w:r>
          </w:p>
        </w:tc>
      </w:tr>
      <w:tr w:rsidR="0065207A" w:rsidTr="00D343CD">
        <w:trPr>
          <w:trHeight w:val="24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7A" w:rsidRPr="0065207A" w:rsidRDefault="004330F3" w:rsidP="0065207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夫妻</w:t>
            </w:r>
            <w:r w:rsidR="0065207A">
              <w:rPr>
                <w:rFonts w:ascii="標楷體" w:eastAsia="標楷體" w:hAnsi="標楷體" w:hint="eastAsia"/>
                <w:sz w:val="28"/>
                <w:szCs w:val="28"/>
              </w:rPr>
              <w:t>雙方皆為公教人員，惟配偶繳付公</w:t>
            </w:r>
            <w:r w:rsidR="00A77A66">
              <w:rPr>
                <w:rFonts w:ascii="標楷體" w:eastAsia="標楷體" w:hAnsi="標楷體" w:hint="eastAsia"/>
                <w:sz w:val="28"/>
                <w:szCs w:val="28"/>
              </w:rPr>
              <w:t>教人員</w:t>
            </w:r>
            <w:r w:rsidR="0065207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="00A77A66">
              <w:rPr>
                <w:rFonts w:ascii="標楷體" w:eastAsia="標楷體" w:hAnsi="標楷體" w:hint="eastAsia"/>
                <w:sz w:val="28"/>
                <w:szCs w:val="28"/>
              </w:rPr>
              <w:t>險</w:t>
            </w:r>
            <w:r w:rsidR="0065207A">
              <w:rPr>
                <w:rFonts w:ascii="標楷體" w:eastAsia="標楷體" w:hAnsi="標楷體" w:hint="eastAsia"/>
                <w:sz w:val="28"/>
                <w:szCs w:val="28"/>
              </w:rPr>
              <w:t>未滿280日</w:t>
            </w:r>
            <w:r w:rsidR="00A237BB">
              <w:rPr>
                <w:rFonts w:ascii="標楷體" w:eastAsia="標楷體" w:hAnsi="標楷體" w:hint="eastAsia"/>
                <w:sz w:val="28"/>
                <w:szCs w:val="28"/>
              </w:rPr>
              <w:t>分娩或未滿181日早產</w:t>
            </w:r>
            <w:r w:rsidR="00E73D38">
              <w:rPr>
                <w:rFonts w:ascii="標楷體" w:eastAsia="標楷體" w:hAnsi="標楷體" w:hint="eastAsia"/>
                <w:sz w:val="28"/>
                <w:szCs w:val="28"/>
              </w:rPr>
              <w:t>，其生育補助請領情形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7A" w:rsidRPr="00A237BB" w:rsidRDefault="00EA1039" w:rsidP="00A237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1039">
              <w:rPr>
                <w:rFonts w:ascii="標楷體" w:eastAsia="標楷體" w:hAnsi="標楷體" w:hint="eastAsia"/>
                <w:sz w:val="28"/>
                <w:szCs w:val="28"/>
              </w:rPr>
              <w:t>男性公教員工之配偶</w:t>
            </w:r>
            <w:r w:rsidR="00A237BB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A237BB"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繳付公保未滿280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分娩或</w:t>
            </w:r>
            <w:r w:rsidR="00A237BB"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分娩或未滿181日早產者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，因</w:t>
            </w:r>
            <w:r w:rsidR="00116BDE">
              <w:rPr>
                <w:rFonts w:ascii="標楷體" w:eastAsia="標楷體" w:hAnsi="標楷體" w:hint="eastAsia"/>
                <w:sz w:val="28"/>
                <w:szCs w:val="28"/>
              </w:rPr>
              <w:t>無法依</w:t>
            </w:r>
            <w:r w:rsidR="0052654B">
              <w:rPr>
                <w:rFonts w:ascii="標楷體" w:eastAsia="標楷體" w:hAnsi="標楷體" w:hint="eastAsia"/>
                <w:sz w:val="28"/>
                <w:szCs w:val="28"/>
              </w:rPr>
              <w:t>公教人員保險法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申請生育給付</w:t>
            </w:r>
            <w:r w:rsidRPr="00A237BB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Pr="00A237BB">
              <w:rPr>
                <w:rFonts w:ascii="標楷體" w:eastAsia="標楷體" w:hAnsi="標楷體" w:hint="eastAsia"/>
                <w:b/>
                <w:sz w:val="28"/>
                <w:szCs w:val="28"/>
              </w:rPr>
              <w:t>男性公教員工及其配偶均得申請生育補助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，並以報領一份為限。</w:t>
            </w:r>
          </w:p>
        </w:tc>
      </w:tr>
      <w:tr w:rsidR="0065207A" w:rsidTr="00675B9B">
        <w:trPr>
          <w:trHeight w:val="2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7A" w:rsidRPr="00B6191F" w:rsidRDefault="00A237BB" w:rsidP="00A237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91F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0818A0">
              <w:rPr>
                <w:rFonts w:ascii="標楷體" w:eastAsia="標楷體" w:hAnsi="標楷體" w:hint="eastAsia"/>
                <w:sz w:val="28"/>
                <w:szCs w:val="28"/>
              </w:rPr>
              <w:t>依規定</w:t>
            </w:r>
            <w:r w:rsidRPr="00B6191F">
              <w:rPr>
                <w:rFonts w:ascii="標楷體" w:eastAsia="標楷體" w:hAnsi="標楷體" w:hint="eastAsia"/>
                <w:sz w:val="28"/>
                <w:szCs w:val="28"/>
              </w:rPr>
              <w:t>核發正確金額</w:t>
            </w:r>
            <w:r w:rsidR="00E73D38">
              <w:rPr>
                <w:rFonts w:ascii="標楷體" w:eastAsia="標楷體" w:hAnsi="標楷體" w:hint="eastAsia"/>
                <w:sz w:val="28"/>
                <w:szCs w:val="28"/>
              </w:rPr>
              <w:t>之生育補助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7A" w:rsidRPr="00A237BB" w:rsidRDefault="00A237BB" w:rsidP="00A237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生育補助核發金額為2個月薪俸額，薪俸額以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事實發生當月起，往前推算</w:t>
            </w:r>
            <w:r w:rsidRPr="00A237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6個月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薪俸額之平均數計算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。又如申請人實際任職月數未滿6個月，參照公</w:t>
            </w:r>
            <w:r w:rsidR="00116BDE">
              <w:rPr>
                <w:rFonts w:ascii="標楷體" w:eastAsia="標楷體" w:hAnsi="標楷體" w:hint="eastAsia"/>
                <w:sz w:val="28"/>
                <w:szCs w:val="28"/>
              </w:rPr>
              <w:t>教人員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="00116BDE">
              <w:rPr>
                <w:rFonts w:ascii="標楷體" w:eastAsia="標楷體" w:hAnsi="標楷體" w:hint="eastAsia"/>
                <w:sz w:val="28"/>
                <w:szCs w:val="28"/>
              </w:rPr>
              <w:t>險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法規定，以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實際任職月數</w:t>
            </w:r>
            <w:r w:rsidRPr="00A237BB">
              <w:rPr>
                <w:rFonts w:ascii="標楷體" w:eastAsia="標楷體" w:hAnsi="標楷體" w:hint="eastAsia"/>
                <w:sz w:val="28"/>
                <w:szCs w:val="28"/>
              </w:rPr>
              <w:t>之平均薪俸額計算。</w:t>
            </w:r>
          </w:p>
        </w:tc>
      </w:tr>
      <w:tr w:rsidR="000818A0" w:rsidTr="009E2CC2">
        <w:trPr>
          <w:trHeight w:val="26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8A0" w:rsidRPr="00B6191F" w:rsidRDefault="000818A0" w:rsidP="00A237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未依規定優先依配偶社會保險請領生育給付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0" w:rsidRPr="000818A0" w:rsidRDefault="000818A0" w:rsidP="00A237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8A0">
              <w:rPr>
                <w:rFonts w:ascii="標楷體" w:eastAsia="標楷體" w:hAnsi="標楷體" w:hint="eastAsia"/>
                <w:sz w:val="28"/>
                <w:szCs w:val="28"/>
              </w:rPr>
              <w:t>配偶為各種社會保險(全民健康保險除外)之被保險人，應</w:t>
            </w:r>
            <w:r w:rsidRPr="000818A0">
              <w:rPr>
                <w:rFonts w:ascii="標楷體" w:eastAsia="標楷體" w:hAnsi="標楷體" w:hint="eastAsia"/>
                <w:b/>
                <w:sz w:val="28"/>
                <w:szCs w:val="28"/>
              </w:rPr>
              <w:t>優先適用各該社會保險之規定申請生育給付</w:t>
            </w:r>
            <w:r w:rsidRPr="000818A0">
              <w:rPr>
                <w:rFonts w:ascii="標楷體" w:eastAsia="標楷體" w:hAnsi="標楷體" w:hint="eastAsia"/>
                <w:sz w:val="28"/>
                <w:szCs w:val="28"/>
              </w:rPr>
              <w:t>，其請領之金額較本表規定之補助基準為低時，</w:t>
            </w:r>
            <w:r w:rsidRPr="000818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得檢附證明文件請領二者間之差額</w:t>
            </w:r>
            <w:r w:rsidR="009E2CC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65207A" w:rsidRPr="009E2CC2" w:rsidRDefault="0065207A" w:rsidP="00A237BB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65207A" w:rsidRPr="009E2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D9" w:rsidRDefault="00DC6CD9" w:rsidP="00A77A66">
      <w:r>
        <w:separator/>
      </w:r>
    </w:p>
  </w:endnote>
  <w:endnote w:type="continuationSeparator" w:id="0">
    <w:p w:rsidR="00DC6CD9" w:rsidRDefault="00DC6CD9" w:rsidP="00A7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D9" w:rsidRDefault="00DC6CD9" w:rsidP="00A77A66">
      <w:r>
        <w:separator/>
      </w:r>
    </w:p>
  </w:footnote>
  <w:footnote w:type="continuationSeparator" w:id="0">
    <w:p w:rsidR="00DC6CD9" w:rsidRDefault="00DC6CD9" w:rsidP="00A7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EFA"/>
    <w:multiLevelType w:val="hybridMultilevel"/>
    <w:tmpl w:val="EB48D7D2"/>
    <w:lvl w:ilvl="0" w:tplc="0A7EDD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7A"/>
    <w:rsid w:val="00021EDB"/>
    <w:rsid w:val="000818A0"/>
    <w:rsid w:val="00094919"/>
    <w:rsid w:val="00116BDE"/>
    <w:rsid w:val="00250F9B"/>
    <w:rsid w:val="002624D5"/>
    <w:rsid w:val="002A1971"/>
    <w:rsid w:val="00424A45"/>
    <w:rsid w:val="004330F3"/>
    <w:rsid w:val="0049236E"/>
    <w:rsid w:val="0052654B"/>
    <w:rsid w:val="0060779B"/>
    <w:rsid w:val="00625209"/>
    <w:rsid w:val="0065207A"/>
    <w:rsid w:val="00675B9B"/>
    <w:rsid w:val="007479FB"/>
    <w:rsid w:val="008B018A"/>
    <w:rsid w:val="009E2CC2"/>
    <w:rsid w:val="00A237BB"/>
    <w:rsid w:val="00A77A66"/>
    <w:rsid w:val="00A97C74"/>
    <w:rsid w:val="00B06C3F"/>
    <w:rsid w:val="00B07624"/>
    <w:rsid w:val="00B6191F"/>
    <w:rsid w:val="00D343CD"/>
    <w:rsid w:val="00D642D8"/>
    <w:rsid w:val="00DC6CD9"/>
    <w:rsid w:val="00DE538B"/>
    <w:rsid w:val="00E47D0F"/>
    <w:rsid w:val="00E73D38"/>
    <w:rsid w:val="00E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A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A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吳曄彤</dc:creator>
  <cp:lastModifiedBy>吳曄彤</cp:lastModifiedBy>
  <cp:revision>21</cp:revision>
  <cp:lastPrinted>2015-06-03T09:10:00Z</cp:lastPrinted>
  <dcterms:created xsi:type="dcterms:W3CDTF">2015-05-27T02:03:00Z</dcterms:created>
  <dcterms:modified xsi:type="dcterms:W3CDTF">2015-06-03T09:38:00Z</dcterms:modified>
</cp:coreProperties>
</file>