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E" w:rsidRPr="00A6111B" w:rsidRDefault="00130C6E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bookmarkStart w:id="0" w:name="_GoBack"/>
      <w:r w:rsidR="00A6111B" w:rsidRPr="00A6111B">
        <w:rPr>
          <w:rFonts w:ascii="標楷體" w:eastAsia="標楷體" w:hAnsi="標楷體" w:hint="eastAsia"/>
          <w:sz w:val="40"/>
          <w:szCs w:val="40"/>
        </w:rPr>
        <w:t>修正對照表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778"/>
        <w:gridCol w:w="2805"/>
      </w:tblGrid>
      <w:tr w:rsidR="00A6111B" w:rsidRPr="00A6111B" w:rsidTr="006056A4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A6111B" w:rsidRPr="00A6111B" w:rsidTr="003319D7">
        <w:trPr>
          <w:trHeight w:val="540"/>
        </w:trPr>
        <w:tc>
          <w:tcPr>
            <w:tcW w:w="2779" w:type="dxa"/>
          </w:tcPr>
          <w:p w:rsidR="006D5681" w:rsidRPr="00130C6E" w:rsidRDefault="006D5681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A6111B" w:rsidRPr="00A6111B" w:rsidRDefault="00A6111B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8" w:type="dxa"/>
          </w:tcPr>
          <w:p w:rsidR="00130C6E" w:rsidRPr="00130C6E" w:rsidRDefault="00130C6E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cs="Times New Roman" w:hint="eastAsia"/>
                <w:szCs w:val="24"/>
                <w:u w:val="single"/>
              </w:rPr>
              <w:t>關於兼職人員之報酬限制部分：</w:t>
            </w:r>
          </w:p>
          <w:p w:rsidR="00130C6E" w:rsidRPr="00130C6E" w:rsidRDefault="00130C6E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130C6E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(二)兼職人員，以支領二個兼職費為限，不得另立名目支領（如出席費等）。</w:t>
            </w:r>
          </w:p>
          <w:p w:rsidR="00130C6E" w:rsidRPr="00D3659D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659D"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行支領。</w:t>
            </w:r>
          </w:p>
          <w:p w:rsidR="00A6111B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(四)兼職費一律由本職機關（構）學校轉發，不得由被兼任職務之機關（構）學校直接支給。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3902B3" w:rsidRPr="00E96807" w:rsidRDefault="003B2378" w:rsidP="006876A6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因第二款至第四款有關公務人員兼職支給規定之內涵，業已於第一款所敍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予以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規範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為免法規更迭致相關規定未及同步修正致生適用疑義，爰刪除本點</w:t>
            </w:r>
            <w:r w:rsidR="00CD2F67">
              <w:rPr>
                <w:rFonts w:ascii="標楷體" w:eastAsia="標楷體" w:hAnsi="標楷體" w:cs="Times New Roman" w:hint="eastAsia"/>
                <w:szCs w:val="24"/>
              </w:rPr>
              <w:t>序言及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第二、三、四款規定。</w:t>
            </w:r>
          </w:p>
        </w:tc>
      </w:tr>
    </w:tbl>
    <w:p w:rsidR="00A6111B" w:rsidRPr="003319D7" w:rsidRDefault="00A6111B"/>
    <w:sectPr w:rsidR="00A6111B" w:rsidRPr="003319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8D" w:rsidRDefault="00E8418D" w:rsidP="005F6701">
      <w:r>
        <w:separator/>
      </w:r>
    </w:p>
  </w:endnote>
  <w:endnote w:type="continuationSeparator" w:id="0">
    <w:p w:rsidR="00E8418D" w:rsidRDefault="00E8418D" w:rsidP="005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152174"/>
      <w:docPartObj>
        <w:docPartGallery w:val="Page Numbers (Bottom of Page)"/>
        <w:docPartUnique/>
      </w:docPartObj>
    </w:sdtPr>
    <w:sdtEndPr/>
    <w:sdtContent>
      <w:p w:rsidR="00F23519" w:rsidRDefault="00F23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80" w:rsidRPr="00263680">
          <w:rPr>
            <w:noProof/>
            <w:lang w:val="zh-TW"/>
          </w:rPr>
          <w:t>1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8D" w:rsidRDefault="00E8418D" w:rsidP="005F6701">
      <w:r>
        <w:separator/>
      </w:r>
    </w:p>
  </w:footnote>
  <w:footnote w:type="continuationSeparator" w:id="0">
    <w:p w:rsidR="00E8418D" w:rsidRDefault="00E8418D" w:rsidP="005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1B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63680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F1825"/>
    <w:rsid w:val="005261D0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8418D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080D-865C-43ED-8980-0257324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徐惠卿</cp:lastModifiedBy>
  <cp:revision>2</cp:revision>
  <cp:lastPrinted>2015-10-13T09:58:00Z</cp:lastPrinted>
  <dcterms:created xsi:type="dcterms:W3CDTF">2015-11-04T11:14:00Z</dcterms:created>
  <dcterms:modified xsi:type="dcterms:W3CDTF">2015-11-04T11:14:00Z</dcterms:modified>
</cp:coreProperties>
</file>