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A6" w:rsidRPr="007C3B8D" w:rsidRDefault="008E00B4" w:rsidP="007C3B8D">
      <w:pPr>
        <w:jc w:val="center"/>
        <w:rPr>
          <w:rFonts w:ascii="標楷體" w:eastAsia="標楷體" w:hAnsi="標楷體"/>
          <w:b/>
          <w:sz w:val="32"/>
        </w:rPr>
      </w:pPr>
      <w:r w:rsidRPr="009E55A5">
        <w:rPr>
          <w:rFonts w:ascii="標楷體" w:eastAsia="標楷體" w:hAnsi="標楷體" w:hint="eastAsia"/>
          <w:b/>
          <w:sz w:val="32"/>
          <w:u w:val="single"/>
        </w:rPr>
        <w:t>(機關名稱)</w:t>
      </w:r>
      <w:r w:rsidR="009E55A5" w:rsidRPr="009E55A5">
        <w:rPr>
          <w:rFonts w:ascii="標楷體" w:eastAsia="標楷體" w:hAnsi="標楷體" w:hint="eastAsia"/>
          <w:b/>
          <w:sz w:val="32"/>
        </w:rPr>
        <w:t>105年已</w:t>
      </w:r>
      <w:r w:rsidR="009E55A5">
        <w:rPr>
          <w:rFonts w:ascii="標楷體" w:eastAsia="標楷體" w:hAnsi="標楷體" w:hint="eastAsia"/>
          <w:b/>
          <w:sz w:val="32"/>
        </w:rPr>
        <w:t>編列預算辦理</w:t>
      </w:r>
      <w:r w:rsidR="007C3B8D" w:rsidRPr="007C3B8D">
        <w:rPr>
          <w:rFonts w:ascii="標楷體" w:eastAsia="標楷體" w:hAnsi="標楷體" w:hint="eastAsia"/>
          <w:b/>
          <w:sz w:val="32"/>
        </w:rPr>
        <w:t>員工福利措施</w:t>
      </w:r>
      <w:r w:rsidR="000B4C5D">
        <w:rPr>
          <w:rFonts w:ascii="標楷體" w:eastAsia="標楷體" w:hAnsi="標楷體" w:hint="eastAsia"/>
          <w:b/>
          <w:sz w:val="32"/>
        </w:rPr>
        <w:t>調查表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4"/>
        <w:gridCol w:w="2395"/>
        <w:gridCol w:w="2046"/>
        <w:gridCol w:w="3827"/>
      </w:tblGrid>
      <w:tr w:rsidR="007C3B8D" w:rsidTr="007C3B8D">
        <w:trPr>
          <w:trHeight w:val="1020"/>
        </w:trPr>
        <w:tc>
          <w:tcPr>
            <w:tcW w:w="804" w:type="dxa"/>
            <w:vAlign w:val="center"/>
          </w:tcPr>
          <w:p w:rsidR="007C3B8D" w:rsidRDefault="007C3B8D" w:rsidP="007C3B8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395" w:type="dxa"/>
            <w:vAlign w:val="center"/>
          </w:tcPr>
          <w:p w:rsidR="007C3B8D" w:rsidRDefault="007C3B8D" w:rsidP="007C3B8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福利措施名稱</w:t>
            </w:r>
          </w:p>
        </w:tc>
        <w:tc>
          <w:tcPr>
            <w:tcW w:w="2046" w:type="dxa"/>
          </w:tcPr>
          <w:p w:rsidR="007C3B8D" w:rsidRDefault="007C3B8D" w:rsidP="007C3B8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預算金額</w:t>
            </w:r>
          </w:p>
          <w:p w:rsidR="007C3B8D" w:rsidRDefault="007C3B8D" w:rsidP="007C3B8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(新臺幣)</w:t>
            </w:r>
          </w:p>
        </w:tc>
        <w:tc>
          <w:tcPr>
            <w:tcW w:w="3827" w:type="dxa"/>
            <w:vAlign w:val="center"/>
          </w:tcPr>
          <w:p w:rsidR="007C3B8D" w:rsidRDefault="009E55A5" w:rsidP="007C3B8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</w:tr>
      <w:tr w:rsidR="007C3B8D" w:rsidTr="002B4BA9">
        <w:trPr>
          <w:trHeight w:val="1020"/>
        </w:trPr>
        <w:tc>
          <w:tcPr>
            <w:tcW w:w="804" w:type="dxa"/>
            <w:vAlign w:val="center"/>
          </w:tcPr>
          <w:p w:rsidR="007C3B8D" w:rsidRDefault="007C3B8D" w:rsidP="002B4BA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395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6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3B8D" w:rsidTr="002B4BA9">
        <w:trPr>
          <w:trHeight w:val="1020"/>
        </w:trPr>
        <w:tc>
          <w:tcPr>
            <w:tcW w:w="804" w:type="dxa"/>
            <w:vAlign w:val="center"/>
          </w:tcPr>
          <w:p w:rsidR="007C3B8D" w:rsidRDefault="007C3B8D" w:rsidP="002B4BA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395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6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3B8D" w:rsidTr="002B4BA9">
        <w:trPr>
          <w:trHeight w:val="1020"/>
        </w:trPr>
        <w:tc>
          <w:tcPr>
            <w:tcW w:w="804" w:type="dxa"/>
            <w:vAlign w:val="center"/>
          </w:tcPr>
          <w:p w:rsidR="007C3B8D" w:rsidRDefault="007C3B8D" w:rsidP="002B4BA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395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6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</w:tcPr>
          <w:p w:rsidR="007C3B8D" w:rsidRDefault="007C3B8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14CE2" w:rsidRDefault="00414CE2" w:rsidP="007C3B8D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填表人：                             單位主管：</w:t>
      </w:r>
    </w:p>
    <w:p w:rsidR="00414CE2" w:rsidRDefault="00414CE2" w:rsidP="007C3B8D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</w:p>
    <w:p w:rsidR="00414CE2" w:rsidRDefault="00414CE2" w:rsidP="007C3B8D">
      <w:pPr>
        <w:spacing w:line="480" w:lineRule="exact"/>
        <w:rPr>
          <w:rFonts w:ascii="標楷體" w:eastAsia="標楷體" w:hAnsi="標楷體" w:hint="eastAsia"/>
          <w:sz w:val="28"/>
        </w:rPr>
      </w:pPr>
    </w:p>
    <w:p w:rsidR="00414CE2" w:rsidRDefault="00414CE2" w:rsidP="007C3B8D">
      <w:pPr>
        <w:spacing w:line="480" w:lineRule="exact"/>
        <w:rPr>
          <w:rFonts w:ascii="標楷體" w:eastAsia="標楷體" w:hAnsi="標楷體" w:hint="eastAsia"/>
          <w:sz w:val="28"/>
        </w:rPr>
      </w:pPr>
    </w:p>
    <w:p w:rsidR="008C3943" w:rsidRDefault="007C3B8D" w:rsidP="00B95C31">
      <w:pPr>
        <w:spacing w:line="480" w:lineRule="exact"/>
        <w:ind w:left="952" w:hangingChars="340" w:hanging="952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備註：</w:t>
      </w:r>
    </w:p>
    <w:p w:rsidR="007C3B8D" w:rsidRDefault="008C3943" w:rsidP="008C3943">
      <w:pPr>
        <w:spacing w:line="480" w:lineRule="exact"/>
        <w:ind w:leftChars="117" w:left="850" w:hanging="56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7C3B8D">
        <w:rPr>
          <w:rFonts w:ascii="標楷體" w:eastAsia="標楷體" w:hAnsi="標楷體" w:hint="eastAsia"/>
          <w:sz w:val="28"/>
        </w:rPr>
        <w:t>請於105年6月3</w:t>
      </w:r>
      <w:r w:rsidR="008E00B4">
        <w:rPr>
          <w:rFonts w:ascii="標楷體" w:eastAsia="標楷體" w:hAnsi="標楷體" w:hint="eastAsia"/>
          <w:sz w:val="28"/>
        </w:rPr>
        <w:t>日前</w:t>
      </w:r>
      <w:r w:rsidR="00BA3DF4">
        <w:rPr>
          <w:rFonts w:ascii="標楷體" w:eastAsia="標楷體" w:hAnsi="標楷體" w:hint="eastAsia"/>
          <w:sz w:val="28"/>
        </w:rPr>
        <w:t>將調查表</w:t>
      </w:r>
      <w:proofErr w:type="gramStart"/>
      <w:r w:rsidR="008E00B4">
        <w:rPr>
          <w:rFonts w:ascii="標楷體" w:eastAsia="標楷體" w:hAnsi="標楷體" w:hint="eastAsia"/>
          <w:sz w:val="28"/>
        </w:rPr>
        <w:t>免備文</w:t>
      </w:r>
      <w:r w:rsidR="00B95C31">
        <w:rPr>
          <w:rFonts w:ascii="標楷體" w:eastAsia="標楷體" w:hAnsi="標楷體" w:hint="eastAsia"/>
          <w:sz w:val="28"/>
        </w:rPr>
        <w:t>逕</w:t>
      </w:r>
      <w:proofErr w:type="gramEnd"/>
      <w:r w:rsidR="00B95C31">
        <w:rPr>
          <w:rFonts w:ascii="標楷體" w:eastAsia="標楷體" w:hAnsi="標楷體" w:hint="eastAsia"/>
          <w:sz w:val="28"/>
        </w:rPr>
        <w:t>送</w:t>
      </w:r>
      <w:r w:rsidR="00B95C31">
        <w:rPr>
          <w:rFonts w:ascii="標楷體" w:eastAsia="標楷體" w:hAnsi="標楷體" w:hint="eastAsia"/>
          <w:sz w:val="28"/>
        </w:rPr>
        <w:t>或掃描後以電子郵件方式寄至</w:t>
      </w:r>
      <w:r w:rsidR="008E00B4">
        <w:rPr>
          <w:rFonts w:ascii="標楷體" w:eastAsia="標楷體" w:hAnsi="標楷體" w:hint="eastAsia"/>
          <w:sz w:val="28"/>
        </w:rPr>
        <w:t>桃園市政</w:t>
      </w:r>
      <w:r w:rsidR="00414CE2">
        <w:rPr>
          <w:rFonts w:ascii="標楷體" w:eastAsia="標楷體" w:hAnsi="標楷體" w:hint="eastAsia"/>
          <w:sz w:val="28"/>
        </w:rPr>
        <w:t>府人事處</w:t>
      </w:r>
      <w:r w:rsidR="00B95C31">
        <w:rPr>
          <w:rFonts w:ascii="標楷體" w:eastAsia="標楷體" w:hAnsi="標楷體" w:hint="eastAsia"/>
          <w:sz w:val="28"/>
        </w:rPr>
        <w:t>給與科承辦人</w:t>
      </w:r>
      <w:r w:rsidR="00414CE2">
        <w:rPr>
          <w:rFonts w:ascii="標楷體" w:eastAsia="標楷體" w:hAnsi="標楷體" w:hint="eastAsia"/>
          <w:sz w:val="28"/>
        </w:rPr>
        <w:t>，</w:t>
      </w:r>
      <w:proofErr w:type="gramStart"/>
      <w:r w:rsidR="00414CE2">
        <w:rPr>
          <w:rFonts w:ascii="標楷體" w:eastAsia="標楷體" w:hAnsi="標楷體" w:hint="eastAsia"/>
          <w:sz w:val="28"/>
        </w:rPr>
        <w:t>無者免</w:t>
      </w:r>
      <w:proofErr w:type="gramEnd"/>
      <w:r w:rsidR="00414CE2">
        <w:rPr>
          <w:rFonts w:ascii="標楷體" w:eastAsia="標楷體" w:hAnsi="標楷體" w:hint="eastAsia"/>
          <w:sz w:val="28"/>
        </w:rPr>
        <w:t>予回復。</w:t>
      </w:r>
    </w:p>
    <w:p w:rsidR="007C3B8D" w:rsidRPr="007C3B8D" w:rsidRDefault="008C3943" w:rsidP="008C3943">
      <w:pPr>
        <w:spacing w:line="480" w:lineRule="exact"/>
        <w:ind w:leftChars="117" w:left="850" w:hanging="56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B95C31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>電話</w:t>
      </w:r>
      <w:r>
        <w:rPr>
          <w:rFonts w:ascii="標楷體" w:eastAsia="標楷體" w:hAnsi="標楷體" w:hint="eastAsia"/>
          <w:sz w:val="28"/>
        </w:rPr>
        <w:t>及</w:t>
      </w:r>
      <w:r w:rsidR="007C3B8D">
        <w:rPr>
          <w:rFonts w:ascii="標楷體" w:eastAsia="標楷體" w:hAnsi="標楷體" w:hint="eastAsia"/>
          <w:sz w:val="28"/>
        </w:rPr>
        <w:t>電子信箱：</w:t>
      </w:r>
      <w:r>
        <w:rPr>
          <w:rFonts w:ascii="標楷體" w:eastAsia="標楷體" w:hAnsi="標楷體" w:hint="eastAsia"/>
          <w:sz w:val="28"/>
        </w:rPr>
        <w:t>03-3322101轉7354，陳政隆先生</w:t>
      </w:r>
      <w:r>
        <w:rPr>
          <w:rFonts w:ascii="標楷體" w:eastAsia="標楷體" w:hAnsi="標楷體" w:hint="eastAsia"/>
          <w:sz w:val="28"/>
        </w:rPr>
        <w:t>；</w:t>
      </w:r>
      <w:r w:rsidR="007C3B8D">
        <w:rPr>
          <w:rFonts w:ascii="標楷體" w:eastAsia="標楷體" w:hAnsi="標楷體" w:hint="eastAsia"/>
          <w:sz w:val="28"/>
        </w:rPr>
        <w:t>10017925@mail.tycg.gov.tw</w:t>
      </w:r>
      <w:r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sectPr w:rsidR="007C3B8D" w:rsidRPr="007C3B8D" w:rsidSect="00414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CE" w:rsidRDefault="001170CE" w:rsidP="002B4BA9">
      <w:r>
        <w:separator/>
      </w:r>
    </w:p>
  </w:endnote>
  <w:endnote w:type="continuationSeparator" w:id="0">
    <w:p w:rsidR="001170CE" w:rsidRDefault="001170CE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CE" w:rsidRDefault="001170CE" w:rsidP="002B4BA9">
      <w:r>
        <w:separator/>
      </w:r>
    </w:p>
  </w:footnote>
  <w:footnote w:type="continuationSeparator" w:id="0">
    <w:p w:rsidR="001170CE" w:rsidRDefault="001170CE" w:rsidP="002B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8D"/>
    <w:rsid w:val="000B4C5D"/>
    <w:rsid w:val="001170CE"/>
    <w:rsid w:val="002B4BA9"/>
    <w:rsid w:val="00414CE2"/>
    <w:rsid w:val="00703101"/>
    <w:rsid w:val="007C3B8D"/>
    <w:rsid w:val="008C3943"/>
    <w:rsid w:val="008E00B4"/>
    <w:rsid w:val="009E48A6"/>
    <w:rsid w:val="009E55A5"/>
    <w:rsid w:val="00B95C31"/>
    <w:rsid w:val="00BA3DF4"/>
    <w:rsid w:val="00BD5C73"/>
    <w:rsid w:val="00BD7663"/>
    <w:rsid w:val="00BF1DD6"/>
    <w:rsid w:val="00D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4B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4B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4B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4B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陳政隆</cp:lastModifiedBy>
  <cp:revision>10</cp:revision>
  <cp:lastPrinted>2016-05-24T02:16:00Z</cp:lastPrinted>
  <dcterms:created xsi:type="dcterms:W3CDTF">2016-05-23T05:04:00Z</dcterms:created>
  <dcterms:modified xsi:type="dcterms:W3CDTF">2016-05-24T02:26:00Z</dcterms:modified>
</cp:coreProperties>
</file>