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47" w:rsidRPr="001E712B" w:rsidRDefault="00166888" w:rsidP="003D0B19">
      <w:pPr>
        <w:spacing w:line="400" w:lineRule="exact"/>
        <w:jc w:val="center"/>
        <w:rPr>
          <w:rFonts w:ascii="標楷體" w:eastAsia="標楷體" w:hAnsi="標楷體"/>
          <w:b/>
          <w:color w:val="000000" w:themeColor="text1"/>
          <w:sz w:val="32"/>
          <w:szCs w:val="32"/>
        </w:rPr>
      </w:pPr>
      <w:r w:rsidRPr="001E712B">
        <w:rPr>
          <w:rFonts w:ascii="標楷體" w:eastAsia="標楷體" w:hAnsi="標楷體" w:hint="eastAsia"/>
          <w:b/>
          <w:color w:val="000000" w:themeColor="text1"/>
          <w:sz w:val="32"/>
          <w:szCs w:val="32"/>
        </w:rPr>
        <w:t>政府捐助之財團</w:t>
      </w:r>
      <w:bookmarkStart w:id="0" w:name="_GoBack"/>
      <w:bookmarkEnd w:id="0"/>
      <w:r w:rsidRPr="001E712B">
        <w:rPr>
          <w:rFonts w:ascii="標楷體" w:eastAsia="標楷體" w:hAnsi="標楷體" w:hint="eastAsia"/>
          <w:b/>
          <w:color w:val="000000" w:themeColor="text1"/>
          <w:sz w:val="32"/>
          <w:szCs w:val="32"/>
        </w:rPr>
        <w:t>法人從業人員</w:t>
      </w:r>
      <w:r w:rsidR="00790AAB" w:rsidRPr="001E712B">
        <w:rPr>
          <w:rFonts w:ascii="標楷體" w:eastAsia="標楷體" w:hAnsi="標楷體" w:hint="eastAsia"/>
          <w:b/>
          <w:color w:val="000000" w:themeColor="text1"/>
          <w:sz w:val="32"/>
          <w:szCs w:val="32"/>
        </w:rPr>
        <w:t>薪資處理原則</w:t>
      </w:r>
    </w:p>
    <w:p w:rsidR="00054121" w:rsidRDefault="00102E16" w:rsidP="003D0B19">
      <w:pPr>
        <w:spacing w:line="400" w:lineRule="exact"/>
        <w:jc w:val="center"/>
        <w:rPr>
          <w:rFonts w:ascii="標楷體" w:eastAsia="標楷體" w:hAnsi="標楷體"/>
          <w:b/>
          <w:color w:val="000000" w:themeColor="text1"/>
          <w:sz w:val="32"/>
          <w:szCs w:val="32"/>
        </w:rPr>
      </w:pPr>
      <w:r w:rsidRPr="001E712B">
        <w:rPr>
          <w:rFonts w:ascii="標楷體" w:eastAsia="標楷體" w:hAnsi="標楷體" w:hint="eastAsia"/>
          <w:b/>
          <w:color w:val="000000" w:themeColor="text1"/>
          <w:sz w:val="32"/>
          <w:szCs w:val="32"/>
        </w:rPr>
        <w:t>修正草案</w:t>
      </w:r>
      <w:r w:rsidR="003D0B19" w:rsidRPr="001E712B">
        <w:rPr>
          <w:rFonts w:ascii="標楷體" w:eastAsia="標楷體" w:hAnsi="標楷體" w:hint="eastAsia"/>
          <w:b/>
          <w:color w:val="000000" w:themeColor="text1"/>
          <w:sz w:val="32"/>
          <w:szCs w:val="32"/>
        </w:rPr>
        <w:t>對</w:t>
      </w:r>
      <w:r w:rsidR="00684F51" w:rsidRPr="001E712B">
        <w:rPr>
          <w:rFonts w:ascii="標楷體" w:eastAsia="標楷體" w:hAnsi="標楷體" w:hint="eastAsia"/>
          <w:b/>
          <w:color w:val="000000" w:themeColor="text1"/>
          <w:sz w:val="32"/>
          <w:szCs w:val="32"/>
        </w:rPr>
        <w:t>照表</w:t>
      </w:r>
    </w:p>
    <w:p w:rsidR="00B9228D" w:rsidRPr="001E712B" w:rsidRDefault="00B9228D" w:rsidP="003D0B19">
      <w:pPr>
        <w:spacing w:line="400" w:lineRule="exact"/>
        <w:jc w:val="center"/>
        <w:rPr>
          <w:rFonts w:ascii="標楷體" w:eastAsia="標楷體" w:hAnsi="標楷體"/>
          <w:b/>
          <w:color w:val="000000" w:themeColor="text1"/>
          <w:sz w:val="32"/>
          <w:szCs w:val="32"/>
        </w:rPr>
      </w:pPr>
    </w:p>
    <w:tbl>
      <w:tblPr>
        <w:tblStyle w:val="a3"/>
        <w:tblW w:w="0" w:type="auto"/>
        <w:tblInd w:w="108" w:type="dxa"/>
        <w:tblLook w:val="04A0" w:firstRow="1" w:lastRow="0" w:firstColumn="1" w:lastColumn="0" w:noHBand="0" w:noVBand="1"/>
      </w:tblPr>
      <w:tblGrid>
        <w:gridCol w:w="2740"/>
        <w:gridCol w:w="2741"/>
        <w:gridCol w:w="2741"/>
      </w:tblGrid>
      <w:tr w:rsidR="001E712B" w:rsidRPr="001E712B" w:rsidTr="00202309">
        <w:tc>
          <w:tcPr>
            <w:tcW w:w="2740" w:type="dxa"/>
          </w:tcPr>
          <w:p w:rsidR="00790AAB" w:rsidRPr="001E712B" w:rsidRDefault="00790AAB" w:rsidP="00790AAB">
            <w:pPr>
              <w:spacing w:line="400" w:lineRule="exact"/>
              <w:jc w:val="distribute"/>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修正規定</w:t>
            </w:r>
          </w:p>
        </w:tc>
        <w:tc>
          <w:tcPr>
            <w:tcW w:w="2741" w:type="dxa"/>
          </w:tcPr>
          <w:p w:rsidR="00790AAB" w:rsidRPr="001E712B" w:rsidRDefault="00790AAB" w:rsidP="00790AAB">
            <w:pPr>
              <w:spacing w:line="400" w:lineRule="exact"/>
              <w:jc w:val="distribute"/>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現行規定</w:t>
            </w:r>
          </w:p>
        </w:tc>
        <w:tc>
          <w:tcPr>
            <w:tcW w:w="2741" w:type="dxa"/>
          </w:tcPr>
          <w:p w:rsidR="00790AAB" w:rsidRPr="001E712B" w:rsidRDefault="00790AAB" w:rsidP="00790AAB">
            <w:pPr>
              <w:spacing w:line="400" w:lineRule="exact"/>
              <w:jc w:val="distribute"/>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說明</w:t>
            </w:r>
          </w:p>
        </w:tc>
      </w:tr>
      <w:tr w:rsidR="001E712B" w:rsidRPr="001E712B" w:rsidTr="00202309">
        <w:tc>
          <w:tcPr>
            <w:tcW w:w="2740" w:type="dxa"/>
          </w:tcPr>
          <w:p w:rsidR="00D43170" w:rsidRPr="001E712B" w:rsidRDefault="00D43170" w:rsidP="00E2526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一、為期對政府捐助之財團法人負責人及其他從業人員薪資事宜，作適當之監督，兼顧市場薪資水準及業務需要，特訂定本原則。</w:t>
            </w:r>
          </w:p>
        </w:tc>
        <w:tc>
          <w:tcPr>
            <w:tcW w:w="2741" w:type="dxa"/>
          </w:tcPr>
          <w:p w:rsidR="00D43170" w:rsidRPr="001E712B" w:rsidRDefault="00D43170" w:rsidP="00E2526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一、為期對政府捐助之財團法人負責人及其他從業人員薪資事宜，作適當之監督，兼顧市場薪資水準及業務需要，特訂定本原則。</w:t>
            </w:r>
          </w:p>
        </w:tc>
        <w:tc>
          <w:tcPr>
            <w:tcW w:w="2741" w:type="dxa"/>
          </w:tcPr>
          <w:p w:rsidR="00D43170" w:rsidRPr="001E712B" w:rsidRDefault="00D43170" w:rsidP="00D43170">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本點未修正。</w:t>
            </w:r>
          </w:p>
        </w:tc>
      </w:tr>
      <w:tr w:rsidR="001E712B" w:rsidRPr="001E712B" w:rsidTr="00202309">
        <w:tc>
          <w:tcPr>
            <w:tcW w:w="2740" w:type="dxa"/>
          </w:tcPr>
          <w:p w:rsidR="00D43170" w:rsidRPr="001E712B" w:rsidRDefault="00D43170" w:rsidP="00E2526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二、本原則用詞定義如下：</w:t>
            </w:r>
          </w:p>
          <w:p w:rsidR="00D43170" w:rsidRPr="001E712B" w:rsidRDefault="00D43170" w:rsidP="00B07DC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)政府捐助之財團法人，指符合下列情形之</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者：</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1、由政府、公營事業捐助成立，且其所捐助之財產合計超過該財團法人捐助財產總額百分之五十。</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w:t>
            </w:r>
            <w:proofErr w:type="gramStart"/>
            <w:r w:rsidRPr="001E712B">
              <w:rPr>
                <w:rFonts w:ascii="標楷體" w:eastAsia="標楷體" w:hAnsi="標楷體" w:hint="eastAsia"/>
                <w:color w:val="000000" w:themeColor="text1"/>
                <w:sz w:val="28"/>
                <w:szCs w:val="28"/>
              </w:rPr>
              <w:t>由前目之</w:t>
            </w:r>
            <w:proofErr w:type="gramEnd"/>
            <w:r w:rsidRPr="001E712B">
              <w:rPr>
                <w:rFonts w:ascii="標楷體" w:eastAsia="標楷體" w:hAnsi="標楷體" w:hint="eastAsia"/>
                <w:color w:val="000000" w:themeColor="text1"/>
                <w:sz w:val="28"/>
                <w:szCs w:val="28"/>
              </w:rPr>
              <w:t>財團法人自行或與政府、公營事業共同捐助成立，且其所捐助之財產，合計超過該財團法人捐助財產</w:t>
            </w:r>
            <w:r w:rsidRPr="001E712B">
              <w:rPr>
                <w:rFonts w:ascii="標楷體" w:eastAsia="標楷體" w:hAnsi="標楷體" w:hint="eastAsia"/>
                <w:color w:val="000000" w:themeColor="text1"/>
                <w:sz w:val="28"/>
                <w:szCs w:val="28"/>
              </w:rPr>
              <w:lastRenderedPageBreak/>
              <w:t>總額百分之五十。</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3、接受政府、公營事業或前二目財團法人捐贈並列入基金之財產，與其捐助之財產，合計超過該財團法人財產總額百分之五十。</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4、依法律設立之公法人自行或依法律設立之公法人與政府、公營事業或前三目財團法人共同捐助或捐贈，且其所捐助之財產與捐贈並列入基金之財產，合計超過該財團法人財產總額百分之五十。</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(二)政府：指中央及地方機關（構），包括非營業特種基金及已裁撤之中央、地方機關（構）及非營業</w:t>
            </w:r>
            <w:r w:rsidRPr="001E712B">
              <w:rPr>
                <w:rFonts w:ascii="標楷體" w:eastAsia="標楷體" w:hAnsi="標楷體" w:hint="eastAsia"/>
                <w:color w:val="000000" w:themeColor="text1"/>
                <w:sz w:val="28"/>
                <w:szCs w:val="28"/>
              </w:rPr>
              <w:lastRenderedPageBreak/>
              <w:t>特種基金。</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(三)公營事業，指下列各款之事業：</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1、政府獨資或合營者。</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2、政府與人民合資經營，且政府資本超過百分之五十者。</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3、政府與前二目公營事業或前二目公營事業投資於其他事業，其投資之資本合計超過該投資事業資本百分之五十者。</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4、民營化前之前三目事業。</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(四)政府、公營事業、政府捐助之財團法人或其他公法人捐助(贈)財產：包括繼受解散後政府捐助之財團法人之全數財產。</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(五)主管機關：在政府捐助之全國性財團法人，指中央目的事業主管機關；在政</w:t>
            </w:r>
            <w:r w:rsidRPr="001E712B">
              <w:rPr>
                <w:rFonts w:ascii="標楷體" w:eastAsia="標楷體" w:hAnsi="標楷體" w:hint="eastAsia"/>
                <w:color w:val="000000" w:themeColor="text1"/>
                <w:sz w:val="28"/>
                <w:szCs w:val="28"/>
              </w:rPr>
              <w:lastRenderedPageBreak/>
              <w:t>府捐助之地方性財團法人，指直轄市政府或縣（市）政府。</w:t>
            </w:r>
          </w:p>
          <w:p w:rsidR="00D43170" w:rsidRPr="001E712B" w:rsidRDefault="00D43170" w:rsidP="00E2526B">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(六)薪資：指財團法人負責人及其他從業人員，因工作而獲得之報酬；包括工資、薪金及按計件、計時、計日、計月以現金或實物等方式給付之獎金、津貼及其他任何名義之經常性</w:t>
            </w:r>
            <w:proofErr w:type="gramStart"/>
            <w:r w:rsidRPr="001E712B">
              <w:rPr>
                <w:rFonts w:ascii="標楷體" w:eastAsia="標楷體" w:hAnsi="標楷體" w:hint="eastAsia"/>
                <w:color w:val="000000" w:themeColor="text1"/>
                <w:sz w:val="28"/>
                <w:szCs w:val="28"/>
              </w:rPr>
              <w:t>給與均屬之</w:t>
            </w:r>
            <w:proofErr w:type="gramEnd"/>
            <w:r w:rsidRPr="001E712B">
              <w:rPr>
                <w:rFonts w:ascii="標楷體" w:eastAsia="標楷體" w:hAnsi="標楷體" w:hint="eastAsia"/>
                <w:color w:val="000000" w:themeColor="text1"/>
                <w:sz w:val="28"/>
                <w:szCs w:val="28"/>
              </w:rPr>
              <w:t>。</w:t>
            </w:r>
          </w:p>
          <w:p w:rsidR="00D43170" w:rsidRPr="001E712B" w:rsidRDefault="00D43170" w:rsidP="00C21945">
            <w:pPr>
              <w:spacing w:line="400" w:lineRule="exact"/>
              <w:ind w:leftChars="14" w:left="664" w:hangingChars="225" w:hanging="63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(七)第一款第三目及第四目所稱基金，指下列財產：</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1、捐助財產。</w:t>
            </w:r>
          </w:p>
          <w:p w:rsidR="00D43170" w:rsidRPr="001E712B" w:rsidRDefault="00D43170" w:rsidP="00E2526B">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2、經財團法人董事會決議比照捐助財產保管運用之財產。</w:t>
            </w:r>
          </w:p>
        </w:tc>
        <w:tc>
          <w:tcPr>
            <w:tcW w:w="2741" w:type="dxa"/>
          </w:tcPr>
          <w:p w:rsidR="00D43170" w:rsidRPr="001E712B" w:rsidRDefault="00D43170" w:rsidP="00012B33">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二、本原則用詞定義如下：</w:t>
            </w:r>
          </w:p>
          <w:p w:rsidR="00D43170" w:rsidRPr="001E712B" w:rsidRDefault="00D43170" w:rsidP="00012B33">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)政府捐助之財團法人，指符合下列情形之</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者：</w:t>
            </w:r>
          </w:p>
          <w:p w:rsidR="00D43170" w:rsidRPr="001E712B" w:rsidRDefault="00D43170" w:rsidP="00012B33">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1、由政府、公營事業捐助成立，且其所捐助之財產合計超過該財團法人捐助財產總額百分之五十。</w:t>
            </w:r>
          </w:p>
          <w:p w:rsidR="00D43170" w:rsidRPr="001E712B" w:rsidRDefault="00D43170" w:rsidP="00012B33">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w:t>
            </w:r>
            <w:proofErr w:type="gramStart"/>
            <w:r w:rsidRPr="001E712B">
              <w:rPr>
                <w:rFonts w:ascii="標楷體" w:eastAsia="標楷體" w:hAnsi="標楷體" w:hint="eastAsia"/>
                <w:color w:val="000000" w:themeColor="text1"/>
                <w:sz w:val="28"/>
                <w:szCs w:val="28"/>
              </w:rPr>
              <w:t>由前目之</w:t>
            </w:r>
            <w:proofErr w:type="gramEnd"/>
            <w:r w:rsidRPr="001E712B">
              <w:rPr>
                <w:rFonts w:ascii="標楷體" w:eastAsia="標楷體" w:hAnsi="標楷體" w:hint="eastAsia"/>
                <w:color w:val="000000" w:themeColor="text1"/>
                <w:sz w:val="28"/>
                <w:szCs w:val="28"/>
              </w:rPr>
              <w:t>財團法人自行或與政府、公營事業共同捐助成立，且其所捐助之財產，合計超過該財團法人捐助財產</w:t>
            </w:r>
            <w:r w:rsidRPr="001E712B">
              <w:rPr>
                <w:rFonts w:ascii="標楷體" w:eastAsia="標楷體" w:hAnsi="標楷體" w:hint="eastAsia"/>
                <w:color w:val="000000" w:themeColor="text1"/>
                <w:sz w:val="28"/>
                <w:szCs w:val="28"/>
              </w:rPr>
              <w:lastRenderedPageBreak/>
              <w:t>總額百分之五十。</w:t>
            </w:r>
          </w:p>
          <w:p w:rsidR="00D43170" w:rsidRPr="001E712B" w:rsidRDefault="00D43170" w:rsidP="00012B33">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3、接受政府、公營事業或前二目財團法人捐贈並列入基金之財產，與其捐助之財產，合計超過該財團法人財產總額百分之五十。</w:t>
            </w:r>
          </w:p>
          <w:p w:rsidR="00D43170" w:rsidRPr="001E712B" w:rsidRDefault="00D43170" w:rsidP="00012B33">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4、依法律設立之公法人自行或依法律設立之公法人與政府、公營事業或前三目財團法人共同捐助或捐贈，且其所捐助之財產與捐贈並列入基金之財產，合計超過該財團法人財產總額百分之五十。</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(二)政府：指中央及地方機關（構），包括非營業特種基金及已裁撤之中央、地方機關（構）及非營業</w:t>
            </w:r>
            <w:r w:rsidRPr="001E712B">
              <w:rPr>
                <w:rFonts w:ascii="標楷體" w:eastAsia="標楷體" w:hAnsi="標楷體" w:hint="eastAsia"/>
                <w:color w:val="000000" w:themeColor="text1"/>
                <w:sz w:val="28"/>
                <w:szCs w:val="28"/>
              </w:rPr>
              <w:lastRenderedPageBreak/>
              <w:t>特種基金。</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(三)公營事業，指下列各款之事業：</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1、政府獨資或合營者。</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2、政府與人民合資經營，且政府資本超過百分之五十者。</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3、政府與前二目公營事業或前二目公營事業投資於其他事業，其投資之資本合計超過該投資事業資本百分之五十者。</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4、民營化前之前三目事業。</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(四)政府、公營事業、政府捐助之財團法人或其他公法人捐助(贈)財產：包括繼受解散後政府捐助之財團法人之全數財產。</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(五)主管機關：在政府捐助之全國性財團法人，指中央目的事業主管機關；在政</w:t>
            </w:r>
            <w:r w:rsidRPr="001E712B">
              <w:rPr>
                <w:rFonts w:ascii="標楷體" w:eastAsia="標楷體" w:hAnsi="標楷體" w:hint="eastAsia"/>
                <w:color w:val="000000" w:themeColor="text1"/>
                <w:sz w:val="28"/>
                <w:szCs w:val="28"/>
              </w:rPr>
              <w:lastRenderedPageBreak/>
              <w:t>府捐助之地方性財團法人，指直轄市政府或縣（市）政府。</w:t>
            </w:r>
          </w:p>
          <w:p w:rsidR="00D43170" w:rsidRPr="001E712B" w:rsidRDefault="00D43170" w:rsidP="00F92F26">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(六)薪資：指財團法人負責人及其他從業人員，因工作而獲得之報酬；包括工資、薪金及按計件、計時、計日、計月以現金或實物等方式給付之獎金、津貼及其他任何名義之經常性</w:t>
            </w:r>
            <w:proofErr w:type="gramStart"/>
            <w:r w:rsidRPr="001E712B">
              <w:rPr>
                <w:rFonts w:ascii="標楷體" w:eastAsia="標楷體" w:hAnsi="標楷體" w:hint="eastAsia"/>
                <w:color w:val="000000" w:themeColor="text1"/>
                <w:sz w:val="28"/>
                <w:szCs w:val="28"/>
              </w:rPr>
              <w:t>給與均屬之</w:t>
            </w:r>
            <w:proofErr w:type="gramEnd"/>
            <w:r w:rsidRPr="001E712B">
              <w:rPr>
                <w:rFonts w:ascii="標楷體" w:eastAsia="標楷體" w:hAnsi="標楷體" w:hint="eastAsia"/>
                <w:color w:val="000000" w:themeColor="text1"/>
                <w:sz w:val="28"/>
                <w:szCs w:val="28"/>
              </w:rPr>
              <w:t>。</w:t>
            </w:r>
          </w:p>
          <w:p w:rsidR="00D43170" w:rsidRPr="001E712B" w:rsidRDefault="00D43170" w:rsidP="00C21945">
            <w:pPr>
              <w:spacing w:line="400" w:lineRule="exact"/>
              <w:ind w:leftChars="9" w:left="680" w:hangingChars="235" w:hanging="658"/>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(七)第一款第三目及第四目所稱基金，指下列財產：</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1、捐助財產。</w:t>
            </w:r>
          </w:p>
          <w:p w:rsidR="00D43170" w:rsidRPr="001E712B" w:rsidRDefault="00D43170" w:rsidP="00F92F26">
            <w:pPr>
              <w:spacing w:line="400" w:lineRule="exact"/>
              <w:ind w:leftChars="150" w:left="780" w:hangingChars="150" w:hanging="42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2、經財團法人董事會決議比照捐助財產保管運用之財產。</w:t>
            </w:r>
          </w:p>
        </w:tc>
        <w:tc>
          <w:tcPr>
            <w:tcW w:w="2741" w:type="dxa"/>
          </w:tcPr>
          <w:p w:rsidR="00D43170" w:rsidRPr="001E712B" w:rsidRDefault="00D43170" w:rsidP="00CE60A6">
            <w:pPr>
              <w:spacing w:line="400" w:lineRule="exact"/>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本點未修正。</w:t>
            </w:r>
          </w:p>
        </w:tc>
      </w:tr>
      <w:tr w:rsidR="001E712B" w:rsidRPr="001E712B" w:rsidTr="00537667">
        <w:tc>
          <w:tcPr>
            <w:tcW w:w="2740" w:type="dxa"/>
          </w:tcPr>
          <w:p w:rsidR="00D43170" w:rsidRPr="001E712B" w:rsidRDefault="00D43170" w:rsidP="00396F7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三、各主管機關</w:t>
            </w:r>
            <w:r w:rsidRPr="001E712B">
              <w:rPr>
                <w:rFonts w:ascii="標楷體" w:eastAsia="標楷體" w:hAnsi="標楷體" w:hint="eastAsia"/>
                <w:color w:val="000000" w:themeColor="text1"/>
                <w:sz w:val="28"/>
                <w:szCs w:val="28"/>
                <w:u w:val="single"/>
              </w:rPr>
              <w:t>應督促</w:t>
            </w:r>
            <w:r w:rsidRPr="001E712B">
              <w:rPr>
                <w:rFonts w:ascii="標楷體" w:eastAsia="標楷體" w:hAnsi="標楷體" w:hint="eastAsia"/>
                <w:color w:val="000000" w:themeColor="text1"/>
                <w:sz w:val="28"/>
                <w:szCs w:val="28"/>
              </w:rPr>
              <w:t>政府捐助之財團法人</w:t>
            </w:r>
            <w:r w:rsidRPr="001E712B">
              <w:rPr>
                <w:rFonts w:ascii="標楷體" w:eastAsia="標楷體" w:hAnsi="標楷體" w:hint="eastAsia"/>
                <w:color w:val="000000" w:themeColor="text1"/>
                <w:sz w:val="28"/>
                <w:szCs w:val="28"/>
                <w:u w:val="single"/>
              </w:rPr>
              <w:t>，對其</w:t>
            </w:r>
            <w:r w:rsidRPr="001E712B">
              <w:rPr>
                <w:rFonts w:ascii="標楷體" w:eastAsia="標楷體" w:hAnsi="標楷體" w:hint="eastAsia"/>
                <w:color w:val="000000" w:themeColor="text1"/>
                <w:sz w:val="28"/>
                <w:szCs w:val="28"/>
              </w:rPr>
              <w:t>董事長或經理人，除因羅致不易或具有專長特殊者外，</w:t>
            </w:r>
            <w:proofErr w:type="gramStart"/>
            <w:r w:rsidRPr="001E712B">
              <w:rPr>
                <w:rFonts w:ascii="標楷體" w:eastAsia="標楷體" w:hAnsi="標楷體" w:hint="eastAsia"/>
                <w:color w:val="000000" w:themeColor="text1"/>
                <w:sz w:val="28"/>
                <w:szCs w:val="28"/>
              </w:rPr>
              <w:t>應衡酌</w:t>
            </w:r>
            <w:proofErr w:type="gramEnd"/>
            <w:r w:rsidRPr="001E712B">
              <w:rPr>
                <w:rFonts w:ascii="標楷體" w:eastAsia="標楷體" w:hAnsi="標楷體" w:hint="eastAsia"/>
                <w:color w:val="000000" w:themeColor="text1"/>
                <w:sz w:val="28"/>
                <w:szCs w:val="28"/>
              </w:rPr>
              <w:t>設置性質、規模、人</w:t>
            </w:r>
            <w:r w:rsidRPr="001E712B">
              <w:rPr>
                <w:rFonts w:ascii="標楷體" w:eastAsia="標楷體" w:hAnsi="標楷體" w:hint="eastAsia"/>
                <w:color w:val="000000" w:themeColor="text1"/>
                <w:sz w:val="28"/>
                <w:szCs w:val="28"/>
              </w:rPr>
              <w:lastRenderedPageBreak/>
              <w:t>員屬性、民間薪資水準及專業人才市場供需等因素，在不超過中央部會特任首長待遇範圍內，</w:t>
            </w:r>
            <w:r w:rsidRPr="001E712B">
              <w:rPr>
                <w:rFonts w:ascii="標楷體" w:eastAsia="標楷體" w:hAnsi="標楷體" w:hint="eastAsia"/>
                <w:color w:val="000000" w:themeColor="text1"/>
                <w:sz w:val="28"/>
                <w:szCs w:val="28"/>
                <w:u w:val="single"/>
              </w:rPr>
              <w:t>訂定薪資基準，送主管機關</w:t>
            </w:r>
            <w:r w:rsidRPr="001E712B">
              <w:rPr>
                <w:rFonts w:ascii="標楷體" w:eastAsia="標楷體" w:hAnsi="標楷體" w:hint="eastAsia"/>
                <w:color w:val="000000" w:themeColor="text1"/>
                <w:sz w:val="28"/>
                <w:szCs w:val="28"/>
              </w:rPr>
              <w:t>核定或備查。</w:t>
            </w:r>
          </w:p>
          <w:p w:rsidR="00D43170" w:rsidRPr="001E712B" w:rsidRDefault="00F40F21" w:rsidP="00B07DC9">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前項因羅致不易或具有專長特殊</w:t>
            </w:r>
            <w:r w:rsidR="00D43170" w:rsidRPr="001E712B">
              <w:rPr>
                <w:rFonts w:ascii="標楷體" w:eastAsia="標楷體" w:hAnsi="標楷體" w:hint="eastAsia"/>
                <w:color w:val="000000" w:themeColor="text1"/>
                <w:sz w:val="28"/>
                <w:szCs w:val="28"/>
              </w:rPr>
              <w:t>，每月薪資超過</w:t>
            </w:r>
            <w:r w:rsidR="00034E9D" w:rsidRPr="001E712B">
              <w:rPr>
                <w:rFonts w:ascii="標楷體" w:eastAsia="標楷體" w:hAnsi="標楷體" w:hint="eastAsia"/>
                <w:color w:val="000000" w:themeColor="text1"/>
                <w:sz w:val="28"/>
                <w:szCs w:val="28"/>
                <w:u w:val="single"/>
              </w:rPr>
              <w:t>中央部會特任首長待遇範圍</w:t>
            </w:r>
            <w:r w:rsidR="00D43170" w:rsidRPr="001E712B">
              <w:rPr>
                <w:rFonts w:ascii="標楷體" w:eastAsia="標楷體" w:hAnsi="標楷體" w:hint="eastAsia"/>
                <w:color w:val="000000" w:themeColor="text1"/>
                <w:sz w:val="28"/>
                <w:szCs w:val="28"/>
              </w:rPr>
              <w:t>者，由各該主管機關就其主管相同性質財團法人之董事長或經理人所需資格條件及人力市場供需狀況等因素，邀集外部學者專家</w:t>
            </w:r>
            <w:proofErr w:type="gramStart"/>
            <w:r w:rsidR="00D43170" w:rsidRPr="001E712B">
              <w:rPr>
                <w:rFonts w:ascii="標楷體" w:eastAsia="標楷體" w:hAnsi="標楷體" w:hint="eastAsia"/>
                <w:color w:val="000000" w:themeColor="text1"/>
                <w:sz w:val="28"/>
                <w:szCs w:val="28"/>
                <w:u w:val="single"/>
              </w:rPr>
              <w:t>研</w:t>
            </w:r>
            <w:proofErr w:type="gramEnd"/>
            <w:r w:rsidR="00D43170" w:rsidRPr="001E712B">
              <w:rPr>
                <w:rFonts w:ascii="標楷體" w:eastAsia="標楷體" w:hAnsi="標楷體" w:hint="eastAsia"/>
                <w:color w:val="000000" w:themeColor="text1"/>
                <w:sz w:val="28"/>
                <w:szCs w:val="28"/>
                <w:u w:val="single"/>
              </w:rPr>
              <w:t>商</w:t>
            </w:r>
            <w:r w:rsidR="00D43170" w:rsidRPr="001E712B">
              <w:rPr>
                <w:rFonts w:ascii="標楷體" w:eastAsia="標楷體" w:hAnsi="標楷體" w:hint="eastAsia"/>
                <w:color w:val="000000" w:themeColor="text1"/>
                <w:sz w:val="28"/>
                <w:szCs w:val="28"/>
              </w:rPr>
              <w:t>，訂定薪資基準，報行政院核定。</w:t>
            </w:r>
          </w:p>
          <w:p w:rsidR="00B33BF0" w:rsidRPr="00B33BF0" w:rsidRDefault="00B33BF0" w:rsidP="00B07DC9">
            <w:pPr>
              <w:spacing w:line="400" w:lineRule="exact"/>
              <w:ind w:leftChars="250" w:left="600" w:firstLineChars="200" w:firstLine="560"/>
              <w:jc w:val="both"/>
              <w:rPr>
                <w:rFonts w:ascii="標楷體" w:eastAsia="標楷體" w:hAnsi="標楷體"/>
                <w:b/>
                <w:bCs/>
                <w:color w:val="000000" w:themeColor="text1"/>
                <w:sz w:val="28"/>
                <w:szCs w:val="28"/>
                <w:u w:val="single"/>
              </w:rPr>
            </w:pPr>
            <w:r w:rsidRPr="00B33BF0">
              <w:rPr>
                <w:rFonts w:ascii="標楷體" w:eastAsia="標楷體" w:hAnsi="標楷體" w:hint="eastAsia"/>
                <w:color w:val="000000" w:themeColor="text1"/>
                <w:sz w:val="28"/>
                <w:szCs w:val="28"/>
                <w:u w:val="single"/>
              </w:rPr>
              <w:t>依本原則修正前經主管機關核定或備查之薪資基準支給薪資之董事長或經理人，且其薪資超</w:t>
            </w:r>
            <w:r w:rsidRPr="00B33BF0">
              <w:rPr>
                <w:rFonts w:ascii="標楷體" w:eastAsia="標楷體" w:hAnsi="標楷體" w:hint="eastAsia"/>
                <w:color w:val="000000" w:themeColor="text1"/>
                <w:sz w:val="28"/>
                <w:szCs w:val="28"/>
                <w:u w:val="single"/>
              </w:rPr>
              <w:lastRenderedPageBreak/>
              <w:t>過中央部會特任首長待遇者，得繼續依原薪資基準</w:t>
            </w:r>
            <w:proofErr w:type="gramStart"/>
            <w:r w:rsidRPr="00B33BF0">
              <w:rPr>
                <w:rFonts w:ascii="標楷體" w:eastAsia="標楷體" w:hAnsi="標楷體" w:hint="eastAsia"/>
                <w:color w:val="000000" w:themeColor="text1"/>
                <w:sz w:val="28"/>
                <w:szCs w:val="28"/>
                <w:u w:val="single"/>
              </w:rPr>
              <w:t>支給至任期</w:t>
            </w:r>
            <w:proofErr w:type="gramEnd"/>
            <w:r w:rsidRPr="00B33BF0">
              <w:rPr>
                <w:rFonts w:ascii="標楷體" w:eastAsia="標楷體" w:hAnsi="標楷體" w:hint="eastAsia"/>
                <w:color w:val="000000" w:themeColor="text1"/>
                <w:sz w:val="28"/>
                <w:szCs w:val="28"/>
                <w:u w:val="single"/>
              </w:rPr>
              <w:t>屆滿或離職為止，不受前項規定之限制。</w:t>
            </w:r>
          </w:p>
          <w:p w:rsidR="00ED240C" w:rsidRPr="0031435F" w:rsidRDefault="00ED240C" w:rsidP="00B33BF0">
            <w:pPr>
              <w:spacing w:line="400" w:lineRule="exact"/>
              <w:ind w:leftChars="200" w:left="480" w:firstLineChars="200" w:firstLine="560"/>
              <w:jc w:val="both"/>
              <w:rPr>
                <w:rFonts w:ascii="標楷體" w:eastAsia="標楷體" w:hAnsi="標楷體"/>
                <w:color w:val="000000" w:themeColor="text1"/>
                <w:sz w:val="28"/>
                <w:szCs w:val="28"/>
                <w:u w:val="single"/>
              </w:rPr>
            </w:pPr>
          </w:p>
        </w:tc>
        <w:tc>
          <w:tcPr>
            <w:tcW w:w="2741" w:type="dxa"/>
          </w:tcPr>
          <w:p w:rsidR="00D43170" w:rsidRPr="001E712B" w:rsidRDefault="00D43170" w:rsidP="00396F7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三、各主管機關</w:t>
            </w:r>
            <w:r w:rsidRPr="001E712B">
              <w:rPr>
                <w:rFonts w:ascii="標楷體" w:eastAsia="標楷體" w:hAnsi="標楷體" w:hint="eastAsia"/>
                <w:color w:val="000000" w:themeColor="text1"/>
                <w:sz w:val="28"/>
                <w:szCs w:val="28"/>
                <w:u w:val="single"/>
              </w:rPr>
              <w:t>對支領</w:t>
            </w:r>
            <w:r w:rsidRPr="001E712B">
              <w:rPr>
                <w:rFonts w:ascii="標楷體" w:eastAsia="標楷體" w:hAnsi="標楷體" w:hint="eastAsia"/>
                <w:color w:val="000000" w:themeColor="text1"/>
                <w:sz w:val="28"/>
                <w:szCs w:val="28"/>
              </w:rPr>
              <w:t>政府捐助之財團法人</w:t>
            </w:r>
            <w:r w:rsidRPr="001E712B">
              <w:rPr>
                <w:rFonts w:ascii="標楷體" w:eastAsia="標楷體" w:hAnsi="標楷體" w:hint="eastAsia"/>
                <w:color w:val="000000" w:themeColor="text1"/>
                <w:sz w:val="28"/>
                <w:szCs w:val="28"/>
                <w:u w:val="single"/>
              </w:rPr>
              <w:t>薪資之</w:t>
            </w:r>
            <w:r w:rsidRPr="001E712B">
              <w:rPr>
                <w:rFonts w:ascii="標楷體" w:eastAsia="標楷體" w:hAnsi="標楷體" w:hint="eastAsia"/>
                <w:color w:val="000000" w:themeColor="text1"/>
                <w:sz w:val="28"/>
                <w:szCs w:val="28"/>
              </w:rPr>
              <w:t>董事長或經理人，除因羅致不易或具有專長特殊者外，</w:t>
            </w:r>
            <w:proofErr w:type="gramStart"/>
            <w:r w:rsidRPr="001E712B">
              <w:rPr>
                <w:rFonts w:ascii="標楷體" w:eastAsia="標楷體" w:hAnsi="標楷體" w:hint="eastAsia"/>
                <w:color w:val="000000" w:themeColor="text1"/>
                <w:sz w:val="28"/>
                <w:szCs w:val="28"/>
              </w:rPr>
              <w:t>應衡酌</w:t>
            </w:r>
            <w:proofErr w:type="gramEnd"/>
            <w:r w:rsidRPr="001E712B">
              <w:rPr>
                <w:rFonts w:ascii="標楷體" w:eastAsia="標楷體" w:hAnsi="標楷體" w:hint="eastAsia"/>
                <w:color w:val="000000" w:themeColor="text1"/>
                <w:sz w:val="28"/>
                <w:szCs w:val="28"/>
              </w:rPr>
              <w:t>設置性質、規模、人</w:t>
            </w:r>
            <w:r w:rsidRPr="001E712B">
              <w:rPr>
                <w:rFonts w:ascii="標楷體" w:eastAsia="標楷體" w:hAnsi="標楷體" w:hint="eastAsia"/>
                <w:color w:val="000000" w:themeColor="text1"/>
                <w:sz w:val="28"/>
                <w:szCs w:val="28"/>
              </w:rPr>
              <w:lastRenderedPageBreak/>
              <w:t>員屬性、民間薪資水準及專業人才市場供需等因素，在不超過中央部會特任首長待遇範圍內，</w:t>
            </w:r>
            <w:r w:rsidRPr="001E712B">
              <w:rPr>
                <w:rFonts w:ascii="標楷體" w:eastAsia="標楷體" w:hAnsi="標楷體" w:hint="eastAsia"/>
                <w:color w:val="000000" w:themeColor="text1"/>
                <w:sz w:val="28"/>
                <w:szCs w:val="28"/>
                <w:u w:val="single"/>
              </w:rPr>
              <w:t>予以</w:t>
            </w:r>
            <w:r w:rsidRPr="001E712B">
              <w:rPr>
                <w:rFonts w:ascii="標楷體" w:eastAsia="標楷體" w:hAnsi="標楷體" w:hint="eastAsia"/>
                <w:color w:val="000000" w:themeColor="text1"/>
                <w:sz w:val="28"/>
                <w:szCs w:val="28"/>
              </w:rPr>
              <w:t>核定或備查</w:t>
            </w:r>
            <w:r w:rsidRPr="001E712B">
              <w:rPr>
                <w:rFonts w:ascii="標楷體" w:eastAsia="標楷體" w:hAnsi="標楷體" w:hint="eastAsia"/>
                <w:color w:val="000000" w:themeColor="text1"/>
                <w:sz w:val="28"/>
                <w:szCs w:val="28"/>
                <w:u w:val="single"/>
              </w:rPr>
              <w:t>其薪資基準</w:t>
            </w:r>
            <w:r w:rsidRPr="001E712B">
              <w:rPr>
                <w:rFonts w:ascii="標楷體" w:eastAsia="標楷體" w:hAnsi="標楷體" w:hint="eastAsia"/>
                <w:color w:val="000000" w:themeColor="text1"/>
                <w:sz w:val="28"/>
                <w:szCs w:val="28"/>
              </w:rPr>
              <w:t>。</w:t>
            </w:r>
          </w:p>
          <w:p w:rsidR="00D43170" w:rsidRPr="001E712B" w:rsidRDefault="00D43170" w:rsidP="00396F77">
            <w:pPr>
              <w:spacing w:line="400" w:lineRule="exact"/>
              <w:ind w:leftChars="200" w:left="48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前項因羅致不易或具有專長特殊</w:t>
            </w:r>
            <w:r w:rsidRPr="001E712B">
              <w:rPr>
                <w:rFonts w:ascii="標楷體" w:eastAsia="標楷體" w:hAnsi="標楷體" w:hint="eastAsia"/>
                <w:color w:val="000000" w:themeColor="text1"/>
                <w:sz w:val="28"/>
                <w:szCs w:val="28"/>
                <w:u w:val="single"/>
              </w:rPr>
              <w:t>者，依下列規定處理：</w:t>
            </w:r>
          </w:p>
          <w:p w:rsidR="00D43170" w:rsidRPr="001E712B" w:rsidRDefault="00D43170" w:rsidP="00396F77">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t>(</w:t>
            </w:r>
            <w:proofErr w:type="gramStart"/>
            <w:r w:rsidRPr="001E712B">
              <w:rPr>
                <w:rFonts w:ascii="標楷體" w:eastAsia="標楷體" w:hAnsi="標楷體" w:hint="eastAsia"/>
                <w:color w:val="000000" w:themeColor="text1"/>
                <w:sz w:val="28"/>
                <w:szCs w:val="28"/>
                <w:u w:val="single"/>
              </w:rPr>
              <w:t>一</w:t>
            </w:r>
            <w:proofErr w:type="gramEnd"/>
            <w:r w:rsidRPr="001E712B">
              <w:rPr>
                <w:rFonts w:ascii="標楷體" w:eastAsia="標楷體" w:hAnsi="標楷體" w:hint="eastAsia"/>
                <w:color w:val="000000" w:themeColor="text1"/>
                <w:sz w:val="28"/>
                <w:szCs w:val="28"/>
                <w:u w:val="single"/>
              </w:rPr>
              <w:t>)每月薪資不超過新臺幣三十萬元者，由主管機關本公平、公開原則，邀集外部學者專家，共同依前項</w:t>
            </w:r>
            <w:proofErr w:type="gramStart"/>
            <w:r w:rsidRPr="001E712B">
              <w:rPr>
                <w:rFonts w:ascii="標楷體" w:eastAsia="標楷體" w:hAnsi="標楷體" w:hint="eastAsia"/>
                <w:color w:val="000000" w:themeColor="text1"/>
                <w:sz w:val="28"/>
                <w:szCs w:val="28"/>
                <w:u w:val="single"/>
              </w:rPr>
              <w:t>所定衡酌</w:t>
            </w:r>
            <w:proofErr w:type="gramEnd"/>
            <w:r w:rsidRPr="001E712B">
              <w:rPr>
                <w:rFonts w:ascii="標楷體" w:eastAsia="標楷體" w:hAnsi="標楷體" w:hint="eastAsia"/>
                <w:color w:val="000000" w:themeColor="text1"/>
                <w:sz w:val="28"/>
                <w:szCs w:val="28"/>
                <w:u w:val="single"/>
              </w:rPr>
              <w:t>因素評定不同等級之薪資基準，予以核定或備查。</w:t>
            </w:r>
          </w:p>
          <w:p w:rsidR="00D43170" w:rsidRPr="001E712B" w:rsidRDefault="00D43170" w:rsidP="00396F77">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t>(二)</w:t>
            </w:r>
            <w:r w:rsidRPr="001E712B">
              <w:rPr>
                <w:rFonts w:ascii="標楷體" w:eastAsia="標楷體" w:hAnsi="標楷體" w:hint="eastAsia"/>
                <w:color w:val="000000" w:themeColor="text1"/>
                <w:sz w:val="28"/>
                <w:szCs w:val="28"/>
              </w:rPr>
              <w:t>每月薪資超過</w:t>
            </w:r>
            <w:r w:rsidRPr="001E712B">
              <w:rPr>
                <w:rFonts w:ascii="標楷體" w:eastAsia="標楷體" w:hAnsi="標楷體" w:hint="eastAsia"/>
                <w:color w:val="000000" w:themeColor="text1"/>
                <w:sz w:val="28"/>
                <w:szCs w:val="28"/>
                <w:u w:val="single"/>
              </w:rPr>
              <w:t>新臺幣三十萬元</w:t>
            </w:r>
            <w:r w:rsidRPr="001E712B">
              <w:rPr>
                <w:rFonts w:ascii="標楷體" w:eastAsia="標楷體" w:hAnsi="標楷體" w:hint="eastAsia"/>
                <w:color w:val="000000" w:themeColor="text1"/>
                <w:sz w:val="28"/>
                <w:szCs w:val="28"/>
              </w:rPr>
              <w:t>者，由各該主管機關就其主管相同性質財團法人之董事長或經理人所需資格條件及人力市場供需狀況等因素，邀集外部學者專</w:t>
            </w:r>
            <w:r w:rsidRPr="001E712B">
              <w:rPr>
                <w:rFonts w:ascii="標楷體" w:eastAsia="標楷體" w:hAnsi="標楷體" w:hint="eastAsia"/>
                <w:color w:val="000000" w:themeColor="text1"/>
                <w:sz w:val="28"/>
                <w:szCs w:val="28"/>
              </w:rPr>
              <w:lastRenderedPageBreak/>
              <w:t>家，</w:t>
            </w:r>
            <w:r w:rsidRPr="001E712B">
              <w:rPr>
                <w:rFonts w:ascii="標楷體" w:eastAsia="標楷體" w:hAnsi="標楷體" w:hint="eastAsia"/>
                <w:color w:val="000000" w:themeColor="text1"/>
                <w:sz w:val="28"/>
                <w:szCs w:val="28"/>
                <w:u w:val="single"/>
              </w:rPr>
              <w:t>共同</w:t>
            </w:r>
            <w:r w:rsidRPr="001E712B">
              <w:rPr>
                <w:rFonts w:ascii="標楷體" w:eastAsia="標楷體" w:hAnsi="標楷體" w:hint="eastAsia"/>
                <w:color w:val="000000" w:themeColor="text1"/>
                <w:sz w:val="28"/>
                <w:szCs w:val="28"/>
              </w:rPr>
              <w:t>訂定</w:t>
            </w:r>
            <w:r w:rsidRPr="001E712B">
              <w:rPr>
                <w:rFonts w:ascii="標楷體" w:eastAsia="標楷體" w:hAnsi="標楷體" w:hint="eastAsia"/>
                <w:color w:val="000000" w:themeColor="text1"/>
                <w:sz w:val="28"/>
                <w:szCs w:val="28"/>
                <w:u w:val="single"/>
              </w:rPr>
              <w:t>其</w:t>
            </w:r>
            <w:r w:rsidRPr="001E712B">
              <w:rPr>
                <w:rFonts w:ascii="標楷體" w:eastAsia="標楷體" w:hAnsi="標楷體" w:hint="eastAsia"/>
                <w:color w:val="000000" w:themeColor="text1"/>
                <w:sz w:val="28"/>
                <w:szCs w:val="28"/>
              </w:rPr>
              <w:t>薪資基準</w:t>
            </w:r>
            <w:r w:rsidRPr="001E712B">
              <w:rPr>
                <w:rFonts w:ascii="標楷體" w:eastAsia="標楷體" w:hAnsi="標楷體" w:hint="eastAsia"/>
                <w:color w:val="000000" w:themeColor="text1"/>
                <w:sz w:val="28"/>
                <w:szCs w:val="28"/>
                <w:u w:val="single"/>
              </w:rPr>
              <w:t>後</w:t>
            </w:r>
            <w:r w:rsidRPr="001E712B">
              <w:rPr>
                <w:rFonts w:ascii="標楷體" w:eastAsia="標楷體" w:hAnsi="標楷體" w:hint="eastAsia"/>
                <w:color w:val="000000" w:themeColor="text1"/>
                <w:sz w:val="28"/>
                <w:szCs w:val="28"/>
              </w:rPr>
              <w:t>，報行政院核定。</w:t>
            </w:r>
          </w:p>
        </w:tc>
        <w:tc>
          <w:tcPr>
            <w:tcW w:w="2741" w:type="dxa"/>
          </w:tcPr>
          <w:p w:rsidR="008F115E" w:rsidRDefault="00FC2B01" w:rsidP="001C29E3">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一</w:t>
            </w:r>
            <w:r w:rsidR="00D43170" w:rsidRPr="001E712B">
              <w:rPr>
                <w:rFonts w:ascii="標楷體" w:eastAsia="標楷體" w:hAnsi="標楷體" w:hint="eastAsia"/>
                <w:color w:val="000000" w:themeColor="text1"/>
                <w:sz w:val="28"/>
                <w:szCs w:val="28"/>
              </w:rPr>
              <w:t>、</w:t>
            </w:r>
            <w:r w:rsidR="008F115E">
              <w:rPr>
                <w:rFonts w:ascii="標楷體" w:eastAsia="標楷體" w:hAnsi="標楷體" w:hint="eastAsia"/>
                <w:color w:val="000000" w:themeColor="text1"/>
                <w:sz w:val="28"/>
                <w:szCs w:val="28"/>
              </w:rPr>
              <w:t>修正</w:t>
            </w:r>
            <w:r w:rsidR="008F115E" w:rsidRPr="001E712B">
              <w:rPr>
                <w:rFonts w:ascii="標楷體" w:eastAsia="標楷體" w:hAnsi="標楷體" w:hint="eastAsia"/>
                <w:color w:val="000000" w:themeColor="text1"/>
                <w:sz w:val="28"/>
                <w:szCs w:val="28"/>
              </w:rPr>
              <w:t>政府捐助之財團法人董事長及經理人職務薪資基準</w:t>
            </w:r>
            <w:r w:rsidR="008F115E">
              <w:rPr>
                <w:rFonts w:ascii="標楷體" w:eastAsia="標楷體" w:hAnsi="標楷體" w:hint="eastAsia"/>
                <w:color w:val="000000" w:themeColor="text1"/>
                <w:sz w:val="28"/>
                <w:szCs w:val="28"/>
              </w:rPr>
              <w:t>規定，</w:t>
            </w:r>
            <w:proofErr w:type="gramStart"/>
            <w:r w:rsidR="008F115E">
              <w:rPr>
                <w:rFonts w:ascii="標楷體" w:eastAsia="標楷體" w:hAnsi="標楷體" w:hint="eastAsia"/>
                <w:color w:val="000000" w:themeColor="text1"/>
                <w:sz w:val="28"/>
                <w:szCs w:val="28"/>
              </w:rPr>
              <w:t>餘酌作</w:t>
            </w:r>
            <w:proofErr w:type="gramEnd"/>
            <w:r w:rsidR="008F115E">
              <w:rPr>
                <w:rFonts w:ascii="標楷體" w:eastAsia="標楷體" w:hAnsi="標楷體" w:hint="eastAsia"/>
                <w:color w:val="000000" w:themeColor="text1"/>
                <w:sz w:val="28"/>
                <w:szCs w:val="28"/>
              </w:rPr>
              <w:t>文字修正。</w:t>
            </w:r>
          </w:p>
          <w:p w:rsidR="00D43170" w:rsidRPr="001E712B" w:rsidRDefault="008F115E" w:rsidP="001C29E3">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D43170" w:rsidRPr="001E712B">
              <w:rPr>
                <w:rFonts w:ascii="標楷體" w:eastAsia="標楷體" w:hAnsi="標楷體" w:hint="eastAsia"/>
                <w:color w:val="000000" w:themeColor="text1"/>
                <w:sz w:val="28"/>
                <w:szCs w:val="28"/>
              </w:rPr>
              <w:t>為符合政府捐助之財團法人公益性質之設立目</w:t>
            </w:r>
            <w:r w:rsidR="00D43170" w:rsidRPr="001E712B">
              <w:rPr>
                <w:rFonts w:ascii="標楷體" w:eastAsia="標楷體" w:hAnsi="標楷體" w:hint="eastAsia"/>
                <w:color w:val="000000" w:themeColor="text1"/>
                <w:sz w:val="28"/>
                <w:szCs w:val="28"/>
              </w:rPr>
              <w:lastRenderedPageBreak/>
              <w:t>的，並依「政府捐助之財團法人行政監督專案小組」</w:t>
            </w:r>
            <w:r w:rsidR="001C29E3" w:rsidRPr="001E712B">
              <w:rPr>
                <w:rFonts w:ascii="標楷體" w:eastAsia="標楷體" w:hAnsi="標楷體" w:hint="eastAsia"/>
                <w:color w:val="000000" w:themeColor="text1"/>
                <w:sz w:val="28"/>
                <w:szCs w:val="28"/>
              </w:rPr>
              <w:t>一百零五</w:t>
            </w:r>
            <w:r w:rsidR="00D43170" w:rsidRPr="001E712B">
              <w:rPr>
                <w:rFonts w:ascii="標楷體" w:eastAsia="標楷體" w:hAnsi="標楷體" w:hint="eastAsia"/>
                <w:color w:val="000000" w:themeColor="text1"/>
                <w:sz w:val="28"/>
                <w:szCs w:val="28"/>
              </w:rPr>
              <w:t>年各工作分組會議決議，強化管理政府機關(構)退休(職、伍)人員轉(再)任政府捐助財團法人之薪資規範</w:t>
            </w:r>
            <w:r w:rsidR="00C7494B">
              <w:rPr>
                <w:rFonts w:ascii="標楷體" w:eastAsia="標楷體" w:hAnsi="標楷體" w:hint="eastAsia"/>
                <w:color w:val="000000" w:themeColor="text1"/>
                <w:sz w:val="28"/>
                <w:szCs w:val="28"/>
              </w:rPr>
              <w:t>，</w:t>
            </w:r>
            <w:proofErr w:type="gramStart"/>
            <w:r w:rsidR="00C94B13">
              <w:rPr>
                <w:rFonts w:ascii="標楷體" w:eastAsia="標楷體" w:hAnsi="標楷體" w:hint="eastAsia"/>
                <w:color w:val="000000" w:themeColor="text1"/>
                <w:sz w:val="28"/>
                <w:szCs w:val="28"/>
              </w:rPr>
              <w:t>爰</w:t>
            </w:r>
            <w:proofErr w:type="gramEnd"/>
            <w:r w:rsidR="00C94B13">
              <w:rPr>
                <w:rFonts w:ascii="標楷體" w:eastAsia="標楷體" w:hAnsi="標楷體" w:hint="eastAsia"/>
                <w:color w:val="000000" w:themeColor="text1"/>
                <w:sz w:val="28"/>
                <w:szCs w:val="28"/>
              </w:rPr>
              <w:t>修正</w:t>
            </w:r>
            <w:r w:rsidR="006644DA" w:rsidRPr="001907A1">
              <w:rPr>
                <w:rFonts w:ascii="標楷體" w:eastAsia="標楷體" w:hAnsi="標楷體" w:hint="eastAsia"/>
                <w:color w:val="000000" w:themeColor="text1"/>
                <w:sz w:val="28"/>
                <w:szCs w:val="28"/>
              </w:rPr>
              <w:t>董事長或經理人</w:t>
            </w:r>
            <w:r w:rsidR="00247358">
              <w:rPr>
                <w:rFonts w:ascii="標楷體" w:eastAsia="標楷體" w:hAnsi="標楷體" w:hint="eastAsia"/>
                <w:color w:val="000000" w:themeColor="text1"/>
                <w:sz w:val="28"/>
                <w:szCs w:val="28"/>
              </w:rPr>
              <w:t>薪資以不超過中央部會特任首長待遇為原則，惟</w:t>
            </w:r>
            <w:r w:rsidR="00634540" w:rsidRPr="001907A1">
              <w:rPr>
                <w:rFonts w:ascii="標楷體" w:eastAsia="標楷體" w:hAnsi="標楷體" w:hint="eastAsia"/>
                <w:color w:val="000000" w:themeColor="text1"/>
                <w:sz w:val="28"/>
                <w:szCs w:val="28"/>
              </w:rPr>
              <w:t>如</w:t>
            </w:r>
            <w:r w:rsidR="006644DA" w:rsidRPr="001907A1">
              <w:rPr>
                <w:rFonts w:ascii="標楷體" w:eastAsia="標楷體" w:hAnsi="標楷體" w:hint="eastAsia"/>
                <w:color w:val="000000" w:themeColor="text1"/>
                <w:sz w:val="28"/>
                <w:szCs w:val="28"/>
              </w:rPr>
              <w:t>因羅致不易或具有專長特殊，其薪資有超過中央部會特任首長待遇之需要者，應報行政院核定</w:t>
            </w:r>
            <w:r w:rsidR="00C7494B">
              <w:rPr>
                <w:rFonts w:ascii="標楷體" w:eastAsia="標楷體" w:hAnsi="標楷體" w:hint="eastAsia"/>
                <w:color w:val="000000" w:themeColor="text1"/>
                <w:sz w:val="28"/>
                <w:szCs w:val="28"/>
              </w:rPr>
              <w:t>，並修正第二項規定</w:t>
            </w:r>
            <w:r w:rsidR="00034E9D" w:rsidRPr="001E712B">
              <w:rPr>
                <w:rFonts w:ascii="標楷體" w:eastAsia="標楷體" w:hAnsi="標楷體" w:hint="eastAsia"/>
                <w:color w:val="000000" w:themeColor="text1"/>
                <w:sz w:val="28"/>
                <w:szCs w:val="28"/>
              </w:rPr>
              <w:t>。</w:t>
            </w:r>
          </w:p>
          <w:p w:rsidR="001C29E3" w:rsidRPr="001E712B" w:rsidRDefault="00FE1388" w:rsidP="00724E75">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710F99" w:rsidRPr="001E712B">
              <w:rPr>
                <w:rFonts w:ascii="標楷體" w:eastAsia="標楷體" w:hAnsi="標楷體" w:hint="eastAsia"/>
                <w:color w:val="000000" w:themeColor="text1"/>
                <w:sz w:val="28"/>
                <w:szCs w:val="28"/>
              </w:rPr>
              <w:t>、</w:t>
            </w:r>
            <w:r w:rsidRPr="00FE1388">
              <w:rPr>
                <w:rFonts w:ascii="標楷體" w:eastAsia="標楷體" w:hAnsi="標楷體" w:hint="eastAsia"/>
                <w:color w:val="000000" w:themeColor="text1"/>
                <w:sz w:val="28"/>
                <w:szCs w:val="28"/>
              </w:rPr>
              <w:t>對於</w:t>
            </w:r>
            <w:r>
              <w:rPr>
                <w:rFonts w:ascii="標楷體" w:eastAsia="標楷體" w:hAnsi="標楷體" w:hint="eastAsia"/>
                <w:color w:val="000000" w:themeColor="text1"/>
                <w:sz w:val="28"/>
                <w:szCs w:val="28"/>
              </w:rPr>
              <w:t>本</w:t>
            </w:r>
            <w:r w:rsidRPr="00FE1388">
              <w:rPr>
                <w:rFonts w:ascii="標楷體" w:eastAsia="標楷體" w:hAnsi="標楷體" w:hint="eastAsia"/>
                <w:color w:val="000000" w:themeColor="text1"/>
                <w:sz w:val="28"/>
                <w:szCs w:val="28"/>
              </w:rPr>
              <w:t>原則修正前，業提主管機關核定或備查，</w:t>
            </w:r>
            <w:r w:rsidR="00673222">
              <w:rPr>
                <w:rFonts w:ascii="標楷體" w:eastAsia="標楷體" w:hAnsi="標楷體" w:hint="eastAsia"/>
                <w:color w:val="000000" w:themeColor="text1"/>
                <w:sz w:val="28"/>
                <w:szCs w:val="28"/>
              </w:rPr>
              <w:t>部分</w:t>
            </w:r>
            <w:r w:rsidRPr="00FE1388">
              <w:rPr>
                <w:rFonts w:ascii="標楷體" w:eastAsia="標楷體" w:hAnsi="標楷體" w:hint="eastAsia"/>
                <w:color w:val="000000" w:themeColor="text1"/>
                <w:sz w:val="28"/>
                <w:szCs w:val="28"/>
              </w:rPr>
              <w:t>薪資超過特任首長</w:t>
            </w:r>
            <w:r w:rsidR="00673222">
              <w:rPr>
                <w:rFonts w:ascii="標楷體" w:eastAsia="標楷體" w:hAnsi="標楷體" w:hint="eastAsia"/>
                <w:color w:val="000000" w:themeColor="text1"/>
                <w:sz w:val="28"/>
                <w:szCs w:val="28"/>
              </w:rPr>
              <w:t>待遇</w:t>
            </w:r>
            <w:r w:rsidRPr="00FE1388">
              <w:rPr>
                <w:rFonts w:ascii="標楷體" w:eastAsia="標楷體" w:hAnsi="標楷體" w:hint="eastAsia"/>
                <w:color w:val="000000" w:themeColor="text1"/>
                <w:sz w:val="28"/>
                <w:szCs w:val="28"/>
              </w:rPr>
              <w:t>之已在職董事長或經理人，以其薪資基準雖未經</w:t>
            </w:r>
            <w:r>
              <w:rPr>
                <w:rFonts w:ascii="標楷體" w:eastAsia="標楷體" w:hAnsi="標楷體" w:hint="eastAsia"/>
                <w:color w:val="000000" w:themeColor="text1"/>
                <w:sz w:val="28"/>
                <w:szCs w:val="28"/>
              </w:rPr>
              <w:t>行政</w:t>
            </w:r>
            <w:r w:rsidRPr="00FE1388">
              <w:rPr>
                <w:rFonts w:ascii="標楷體" w:eastAsia="標楷體" w:hAnsi="標楷體" w:hint="eastAsia"/>
                <w:color w:val="000000" w:themeColor="text1"/>
                <w:sz w:val="28"/>
                <w:szCs w:val="28"/>
              </w:rPr>
              <w:t>院核定，惟為適度保障</w:t>
            </w:r>
            <w:r w:rsidR="00673222">
              <w:rPr>
                <w:rFonts w:ascii="標楷體" w:eastAsia="標楷體" w:hAnsi="標楷體" w:hint="eastAsia"/>
                <w:color w:val="000000" w:themeColor="text1"/>
                <w:sz w:val="28"/>
                <w:szCs w:val="28"/>
              </w:rPr>
              <w:t>當時已依原</w:t>
            </w:r>
            <w:r w:rsidRPr="00FE1388">
              <w:rPr>
                <w:rFonts w:ascii="標楷體" w:eastAsia="標楷體" w:hAnsi="標楷體" w:hint="eastAsia"/>
                <w:color w:val="000000" w:themeColor="text1"/>
                <w:sz w:val="28"/>
                <w:szCs w:val="28"/>
              </w:rPr>
              <w:t>規定</w:t>
            </w:r>
            <w:r w:rsidR="00673222">
              <w:rPr>
                <w:rFonts w:ascii="標楷體" w:eastAsia="標楷體" w:hAnsi="標楷體" w:hint="eastAsia"/>
                <w:color w:val="000000" w:themeColor="text1"/>
                <w:sz w:val="28"/>
                <w:szCs w:val="28"/>
              </w:rPr>
              <w:t>支給薪資</w:t>
            </w:r>
            <w:r w:rsidR="00673222">
              <w:rPr>
                <w:rFonts w:ascii="標楷體" w:eastAsia="標楷體" w:hAnsi="標楷體" w:hint="eastAsia"/>
                <w:color w:val="000000" w:themeColor="text1"/>
                <w:sz w:val="28"/>
                <w:szCs w:val="28"/>
              </w:rPr>
              <w:lastRenderedPageBreak/>
              <w:t>人員之權益</w:t>
            </w:r>
            <w:r w:rsidRPr="00FE1388">
              <w:rPr>
                <w:rFonts w:ascii="標楷體" w:eastAsia="標楷體" w:hAnsi="標楷體" w:hint="eastAsia"/>
                <w:color w:val="000000" w:themeColor="text1"/>
                <w:sz w:val="28"/>
                <w:szCs w:val="28"/>
              </w:rPr>
              <w:t>，</w:t>
            </w:r>
            <w:proofErr w:type="gramStart"/>
            <w:r w:rsidRPr="0031435F">
              <w:rPr>
                <w:rFonts w:ascii="標楷體" w:eastAsia="標楷體" w:hAnsi="標楷體" w:hint="eastAsia"/>
                <w:color w:val="000000" w:themeColor="text1"/>
                <w:sz w:val="28"/>
                <w:szCs w:val="28"/>
              </w:rPr>
              <w:t>爰</w:t>
            </w:r>
            <w:proofErr w:type="gramEnd"/>
            <w:r w:rsidRPr="0031435F">
              <w:rPr>
                <w:rFonts w:ascii="標楷體" w:eastAsia="標楷體" w:hAnsi="標楷體" w:hint="eastAsia"/>
                <w:color w:val="000000" w:themeColor="text1"/>
                <w:sz w:val="28"/>
                <w:szCs w:val="28"/>
              </w:rPr>
              <w:t>增訂第三項規定</w:t>
            </w:r>
            <w:r>
              <w:rPr>
                <w:rFonts w:ascii="標楷體" w:eastAsia="標楷體" w:hAnsi="標楷體" w:hint="eastAsia"/>
                <w:color w:val="000000" w:themeColor="text1"/>
                <w:sz w:val="28"/>
                <w:szCs w:val="28"/>
              </w:rPr>
              <w:t>，</w:t>
            </w:r>
            <w:r w:rsidR="00724E75" w:rsidRPr="00724E75">
              <w:rPr>
                <w:rFonts w:ascii="標楷體" w:eastAsia="標楷體" w:hAnsi="標楷體" w:hint="eastAsia"/>
                <w:color w:val="000000" w:themeColor="text1"/>
                <w:sz w:val="28"/>
                <w:szCs w:val="28"/>
              </w:rPr>
              <w:t>得繼續依原薪資基準</w:t>
            </w:r>
            <w:proofErr w:type="gramStart"/>
            <w:r w:rsidR="00724E75" w:rsidRPr="00724E75">
              <w:rPr>
                <w:rFonts w:ascii="標楷體" w:eastAsia="標楷體" w:hAnsi="標楷體" w:hint="eastAsia"/>
                <w:color w:val="000000" w:themeColor="text1"/>
                <w:sz w:val="28"/>
                <w:szCs w:val="28"/>
              </w:rPr>
              <w:t>支給至任期</w:t>
            </w:r>
            <w:proofErr w:type="gramEnd"/>
            <w:r w:rsidR="00724E75" w:rsidRPr="00724E75">
              <w:rPr>
                <w:rFonts w:ascii="標楷體" w:eastAsia="標楷體" w:hAnsi="標楷體" w:hint="eastAsia"/>
                <w:color w:val="000000" w:themeColor="text1"/>
                <w:sz w:val="28"/>
                <w:szCs w:val="28"/>
              </w:rPr>
              <w:t>屆滿或離職為止，不受</w:t>
            </w:r>
            <w:r w:rsidR="00724E75">
              <w:rPr>
                <w:rFonts w:ascii="標楷體" w:eastAsia="標楷體" w:hAnsi="標楷體" w:hint="eastAsia"/>
                <w:color w:val="000000" w:themeColor="text1"/>
                <w:sz w:val="28"/>
                <w:szCs w:val="28"/>
              </w:rPr>
              <w:t>第二</w:t>
            </w:r>
            <w:r w:rsidR="00724E75" w:rsidRPr="00724E75">
              <w:rPr>
                <w:rFonts w:ascii="標楷體" w:eastAsia="標楷體" w:hAnsi="標楷體" w:hint="eastAsia"/>
                <w:color w:val="000000" w:themeColor="text1"/>
                <w:sz w:val="28"/>
                <w:szCs w:val="28"/>
              </w:rPr>
              <w:t>項規定之限制。</w:t>
            </w:r>
            <w:r w:rsidRPr="00FE1388">
              <w:rPr>
                <w:rFonts w:ascii="標楷體" w:eastAsia="標楷體" w:hAnsi="標楷體" w:hint="eastAsia"/>
                <w:color w:val="000000" w:themeColor="text1"/>
                <w:sz w:val="28"/>
                <w:szCs w:val="28"/>
              </w:rPr>
              <w:t>至未來新任董事長或經理人職務薪資</w:t>
            </w:r>
            <w:r w:rsidR="00673222">
              <w:rPr>
                <w:rFonts w:ascii="標楷體" w:eastAsia="標楷體" w:hAnsi="標楷體" w:hint="eastAsia"/>
                <w:color w:val="000000" w:themeColor="text1"/>
                <w:sz w:val="28"/>
                <w:szCs w:val="28"/>
              </w:rPr>
              <w:t>基準</w:t>
            </w:r>
            <w:r w:rsidRPr="00FE1388">
              <w:rPr>
                <w:rFonts w:ascii="標楷體" w:eastAsia="標楷體" w:hAnsi="標楷體" w:hint="eastAsia"/>
                <w:color w:val="000000" w:themeColor="text1"/>
                <w:sz w:val="28"/>
                <w:szCs w:val="28"/>
              </w:rPr>
              <w:t>如擬超過部會特任首長待遇，</w:t>
            </w:r>
            <w:proofErr w:type="gramStart"/>
            <w:r w:rsidRPr="00FE1388">
              <w:rPr>
                <w:rFonts w:ascii="標楷體" w:eastAsia="標楷體" w:hAnsi="標楷體" w:hint="eastAsia"/>
                <w:color w:val="000000" w:themeColor="text1"/>
                <w:sz w:val="28"/>
                <w:szCs w:val="28"/>
              </w:rPr>
              <w:t>均應另行</w:t>
            </w:r>
            <w:proofErr w:type="gramEnd"/>
            <w:r w:rsidRPr="00FE1388">
              <w:rPr>
                <w:rFonts w:ascii="標楷體" w:eastAsia="標楷體" w:hAnsi="標楷體" w:hint="eastAsia"/>
                <w:color w:val="000000" w:themeColor="text1"/>
                <w:sz w:val="28"/>
                <w:szCs w:val="28"/>
              </w:rPr>
              <w:t>報請</w:t>
            </w:r>
            <w:r>
              <w:rPr>
                <w:rFonts w:ascii="標楷體" w:eastAsia="標楷體" w:hAnsi="標楷體" w:hint="eastAsia"/>
                <w:color w:val="000000" w:themeColor="text1"/>
                <w:sz w:val="28"/>
                <w:szCs w:val="28"/>
              </w:rPr>
              <w:t>行政</w:t>
            </w:r>
            <w:r w:rsidRPr="00FE1388">
              <w:rPr>
                <w:rFonts w:ascii="標楷體" w:eastAsia="標楷體" w:hAnsi="標楷體" w:hint="eastAsia"/>
                <w:color w:val="000000" w:themeColor="text1"/>
                <w:sz w:val="28"/>
                <w:szCs w:val="28"/>
              </w:rPr>
              <w:t>院核定</w:t>
            </w:r>
            <w:r>
              <w:rPr>
                <w:rFonts w:ascii="標楷體" w:eastAsia="標楷體" w:hAnsi="標楷體" w:hint="eastAsia"/>
                <w:color w:val="000000" w:themeColor="text1"/>
                <w:sz w:val="28"/>
                <w:szCs w:val="28"/>
              </w:rPr>
              <w:t>。</w:t>
            </w:r>
            <w:r>
              <w:rPr>
                <w:rFonts w:ascii="標楷體" w:eastAsia="標楷體" w:hAnsi="標楷體"/>
                <w:b/>
                <w:color w:val="000000" w:themeColor="text1"/>
                <w:sz w:val="28"/>
                <w:szCs w:val="28"/>
              </w:rPr>
              <w:t xml:space="preserve"> </w:t>
            </w:r>
          </w:p>
        </w:tc>
      </w:tr>
      <w:tr w:rsidR="001E712B" w:rsidRPr="001E712B" w:rsidTr="00202309">
        <w:tc>
          <w:tcPr>
            <w:tcW w:w="2740" w:type="dxa"/>
          </w:tcPr>
          <w:p w:rsidR="00D43170" w:rsidRPr="001E712B" w:rsidRDefault="00D43170" w:rsidP="00700678">
            <w:pPr>
              <w:spacing w:line="400" w:lineRule="exact"/>
              <w:ind w:left="560" w:hangingChars="200" w:hanging="560"/>
              <w:jc w:val="both"/>
              <w:rPr>
                <w:rFonts w:ascii="標楷體" w:eastAsia="標楷體" w:hAnsi="標楷體"/>
                <w:b/>
                <w:color w:val="000000" w:themeColor="text1"/>
                <w:sz w:val="28"/>
                <w:szCs w:val="28"/>
              </w:rPr>
            </w:pPr>
            <w:r w:rsidRPr="001E712B">
              <w:rPr>
                <w:rFonts w:ascii="標楷體" w:eastAsia="標楷體" w:hAnsi="標楷體" w:hint="eastAsia"/>
                <w:color w:val="000000" w:themeColor="text1"/>
                <w:sz w:val="28"/>
                <w:szCs w:val="28"/>
              </w:rPr>
              <w:lastRenderedPageBreak/>
              <w:t>四、各主管機關</w:t>
            </w:r>
            <w:r w:rsidRPr="001E712B">
              <w:rPr>
                <w:rFonts w:ascii="標楷體" w:eastAsia="標楷體" w:hAnsi="標楷體" w:hint="eastAsia"/>
                <w:color w:val="000000" w:themeColor="text1"/>
                <w:sz w:val="28"/>
                <w:szCs w:val="28"/>
                <w:u w:val="single"/>
              </w:rPr>
              <w:t>應督促政府捐助之財團法人，</w:t>
            </w:r>
            <w:r w:rsidRPr="001E712B">
              <w:rPr>
                <w:rFonts w:ascii="標楷體" w:eastAsia="標楷體" w:hAnsi="標楷體" w:hint="eastAsia"/>
                <w:color w:val="000000" w:themeColor="text1"/>
                <w:sz w:val="28"/>
                <w:szCs w:val="28"/>
              </w:rPr>
              <w:t>對</w:t>
            </w:r>
            <w:r w:rsidRPr="001E712B">
              <w:rPr>
                <w:rFonts w:ascii="標楷體" w:eastAsia="標楷體" w:hAnsi="標楷體" w:hint="eastAsia"/>
                <w:color w:val="000000" w:themeColor="text1"/>
                <w:sz w:val="28"/>
                <w:szCs w:val="28"/>
                <w:u w:val="single"/>
              </w:rPr>
              <w:t>其</w:t>
            </w:r>
            <w:r w:rsidRPr="001E712B">
              <w:rPr>
                <w:rFonts w:ascii="標楷體" w:eastAsia="標楷體" w:hAnsi="標楷體" w:hint="eastAsia"/>
                <w:color w:val="000000" w:themeColor="text1"/>
                <w:sz w:val="28"/>
                <w:szCs w:val="28"/>
              </w:rPr>
              <w:t>專任顧問或研究、技術及其他專業從業人員，</w:t>
            </w:r>
            <w:proofErr w:type="gramStart"/>
            <w:r w:rsidRPr="001E712B">
              <w:rPr>
                <w:rFonts w:ascii="標楷體" w:eastAsia="標楷體" w:hAnsi="標楷體" w:hint="eastAsia"/>
                <w:color w:val="000000" w:themeColor="text1"/>
                <w:sz w:val="28"/>
                <w:szCs w:val="28"/>
              </w:rPr>
              <w:t>應衡酌</w:t>
            </w:r>
            <w:proofErr w:type="gramEnd"/>
            <w:r w:rsidRPr="001E712B">
              <w:rPr>
                <w:rFonts w:ascii="標楷體" w:eastAsia="標楷體" w:hAnsi="標楷體" w:hint="eastAsia"/>
                <w:color w:val="000000" w:themeColor="text1"/>
                <w:sz w:val="28"/>
                <w:szCs w:val="28"/>
              </w:rPr>
              <w:t>專業性、產業別、責任輕重及羅致困難程度等因素，在不超過中央部會比照簡任第十四職等政務副首長待遇範圍內，</w:t>
            </w:r>
            <w:r w:rsidRPr="001E712B">
              <w:rPr>
                <w:rFonts w:ascii="標楷體" w:eastAsia="標楷體" w:hAnsi="標楷體" w:hint="eastAsia"/>
                <w:color w:val="000000" w:themeColor="text1"/>
                <w:sz w:val="28"/>
                <w:szCs w:val="28"/>
                <w:u w:val="single"/>
              </w:rPr>
              <w:t>訂定薪資基準，送主管機關</w:t>
            </w:r>
            <w:r w:rsidRPr="001E712B">
              <w:rPr>
                <w:rFonts w:ascii="標楷體" w:eastAsia="標楷體" w:hAnsi="標楷體" w:hint="eastAsia"/>
                <w:color w:val="000000" w:themeColor="text1"/>
                <w:sz w:val="28"/>
                <w:szCs w:val="28"/>
              </w:rPr>
              <w:t>核定或備查。</w:t>
            </w:r>
          </w:p>
          <w:p w:rsidR="00D43170" w:rsidRPr="001E712B" w:rsidRDefault="00D43170" w:rsidP="00B07DC9">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前項人員屬高科技、稀少性或其他特殊研究領域，難以</w:t>
            </w:r>
            <w:r w:rsidRPr="001E712B">
              <w:rPr>
                <w:rFonts w:ascii="標楷體" w:eastAsia="標楷體" w:hAnsi="標楷體" w:hint="eastAsia"/>
                <w:color w:val="000000" w:themeColor="text1"/>
                <w:sz w:val="28"/>
                <w:szCs w:val="28"/>
              </w:rPr>
              <w:lastRenderedPageBreak/>
              <w:t>羅致之人才，經主管機關認定者，依下列規定處理：</w:t>
            </w:r>
          </w:p>
          <w:p w:rsidR="00D43170" w:rsidRPr="001E712B" w:rsidRDefault="00D43170" w:rsidP="00346498">
            <w:pPr>
              <w:spacing w:line="400" w:lineRule="exact"/>
              <w:ind w:leftChars="14" w:left="681" w:hangingChars="231" w:hanging="647"/>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)不超過中央部會特任首長待遇範圍者，由主管機關依前項</w:t>
            </w:r>
            <w:proofErr w:type="gramStart"/>
            <w:r w:rsidRPr="001E712B">
              <w:rPr>
                <w:rFonts w:ascii="標楷體" w:eastAsia="標楷體" w:hAnsi="標楷體" w:hint="eastAsia"/>
                <w:color w:val="000000" w:themeColor="text1"/>
                <w:sz w:val="28"/>
                <w:szCs w:val="28"/>
              </w:rPr>
              <w:t>所定衡酌</w:t>
            </w:r>
            <w:proofErr w:type="gramEnd"/>
            <w:r w:rsidRPr="001E712B">
              <w:rPr>
                <w:rFonts w:ascii="標楷體" w:eastAsia="標楷體" w:hAnsi="標楷體" w:hint="eastAsia"/>
                <w:color w:val="000000" w:themeColor="text1"/>
                <w:sz w:val="28"/>
                <w:szCs w:val="28"/>
              </w:rPr>
              <w:t>因素，予以核定或備查。</w:t>
            </w:r>
          </w:p>
          <w:p w:rsidR="00D43170" w:rsidRPr="001E712B" w:rsidRDefault="00D43170" w:rsidP="00346498">
            <w:pPr>
              <w:spacing w:line="400" w:lineRule="exact"/>
              <w:ind w:leftChars="20" w:left="681" w:hangingChars="226" w:hanging="633"/>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(二)超過中央部會特任首長待遇範圍者，由各主管機關參酌相關市場薪資調查水準，邀集外部學者專家</w:t>
            </w:r>
            <w:proofErr w:type="gramStart"/>
            <w:r w:rsidRPr="001E712B">
              <w:rPr>
                <w:rFonts w:ascii="標楷體" w:eastAsia="標楷體" w:hAnsi="標楷體" w:hint="eastAsia"/>
                <w:color w:val="000000" w:themeColor="text1"/>
                <w:sz w:val="28"/>
                <w:szCs w:val="28"/>
                <w:u w:val="single"/>
              </w:rPr>
              <w:t>研</w:t>
            </w:r>
            <w:proofErr w:type="gramEnd"/>
            <w:r w:rsidRPr="001E712B">
              <w:rPr>
                <w:rFonts w:ascii="標楷體" w:eastAsia="標楷體" w:hAnsi="標楷體" w:hint="eastAsia"/>
                <w:color w:val="000000" w:themeColor="text1"/>
                <w:sz w:val="28"/>
                <w:szCs w:val="28"/>
                <w:u w:val="single"/>
              </w:rPr>
              <w:t>商</w:t>
            </w:r>
            <w:r w:rsidRPr="001E712B">
              <w:rPr>
                <w:rFonts w:ascii="標楷體" w:eastAsia="標楷體" w:hAnsi="標楷體" w:hint="eastAsia"/>
                <w:color w:val="000000" w:themeColor="text1"/>
                <w:sz w:val="28"/>
                <w:szCs w:val="28"/>
              </w:rPr>
              <w:t>，訂定薪資基準，報行政院核定。</w:t>
            </w:r>
          </w:p>
          <w:p w:rsidR="00D43170" w:rsidRPr="001E712B" w:rsidRDefault="00D43170" w:rsidP="001F2FC0">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前項人員應由各政府捐助之財團法人每年實施績效考核，並將考核結果送主管機關備查；考核結果未達工作目標者，應自下年度起檢討酌減其薪資基準。</w:t>
            </w:r>
          </w:p>
          <w:p w:rsidR="00D43170" w:rsidRPr="001E712B" w:rsidRDefault="00D43170" w:rsidP="001F2FC0">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本原則生效前已在職之</w:t>
            </w:r>
            <w:r w:rsidRPr="001E712B">
              <w:rPr>
                <w:rFonts w:ascii="標楷體" w:eastAsia="標楷體" w:hAnsi="標楷體" w:hint="eastAsia"/>
                <w:color w:val="000000" w:themeColor="text1"/>
                <w:sz w:val="28"/>
                <w:szCs w:val="28"/>
              </w:rPr>
              <w:lastRenderedPageBreak/>
              <w:t>第一項及第二項人員，</w:t>
            </w:r>
            <w:proofErr w:type="gramStart"/>
            <w:r w:rsidRPr="001E712B">
              <w:rPr>
                <w:rFonts w:ascii="標楷體" w:eastAsia="標楷體" w:hAnsi="標楷體" w:hint="eastAsia"/>
                <w:color w:val="000000" w:themeColor="text1"/>
                <w:sz w:val="28"/>
                <w:szCs w:val="28"/>
              </w:rPr>
              <w:t>其原支薪資</w:t>
            </w:r>
            <w:proofErr w:type="gramEnd"/>
            <w:r w:rsidRPr="001E712B">
              <w:rPr>
                <w:rFonts w:ascii="標楷體" w:eastAsia="標楷體" w:hAnsi="標楷體" w:hint="eastAsia"/>
                <w:color w:val="000000" w:themeColor="text1"/>
                <w:sz w:val="28"/>
                <w:szCs w:val="28"/>
              </w:rPr>
              <w:t>基準</w:t>
            </w:r>
            <w:proofErr w:type="gramStart"/>
            <w:r w:rsidRPr="001E712B">
              <w:rPr>
                <w:rFonts w:ascii="標楷體" w:eastAsia="標楷體" w:hAnsi="標楷體" w:hint="eastAsia"/>
                <w:color w:val="000000" w:themeColor="text1"/>
                <w:sz w:val="28"/>
                <w:szCs w:val="28"/>
              </w:rPr>
              <w:t>保障至退離</w:t>
            </w:r>
            <w:proofErr w:type="gramEnd"/>
            <w:r w:rsidRPr="001E712B">
              <w:rPr>
                <w:rFonts w:ascii="標楷體" w:eastAsia="標楷體" w:hAnsi="標楷體" w:hint="eastAsia"/>
                <w:color w:val="000000" w:themeColor="text1"/>
                <w:sz w:val="28"/>
                <w:szCs w:val="28"/>
              </w:rPr>
              <w:t>原財團法人止。</w:t>
            </w:r>
          </w:p>
        </w:tc>
        <w:tc>
          <w:tcPr>
            <w:tcW w:w="2741" w:type="dxa"/>
          </w:tcPr>
          <w:p w:rsidR="00D43170" w:rsidRPr="001E712B" w:rsidRDefault="00D43170" w:rsidP="00102E16">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四、各主管機關對</w:t>
            </w:r>
            <w:r w:rsidRPr="001E712B">
              <w:rPr>
                <w:rFonts w:ascii="標楷體" w:eastAsia="標楷體" w:hAnsi="標楷體" w:hint="eastAsia"/>
                <w:color w:val="000000" w:themeColor="text1"/>
                <w:sz w:val="28"/>
                <w:szCs w:val="28"/>
                <w:u w:val="single"/>
              </w:rPr>
              <w:t>政府捐助之財團法人</w:t>
            </w:r>
            <w:r w:rsidRPr="001E712B">
              <w:rPr>
                <w:rFonts w:ascii="標楷體" w:eastAsia="標楷體" w:hAnsi="標楷體" w:hint="eastAsia"/>
                <w:color w:val="000000" w:themeColor="text1"/>
                <w:sz w:val="28"/>
                <w:szCs w:val="28"/>
              </w:rPr>
              <w:t>專任顧問或研究、技術及其他專業從業人員，</w:t>
            </w:r>
            <w:proofErr w:type="gramStart"/>
            <w:r w:rsidRPr="001E712B">
              <w:rPr>
                <w:rFonts w:ascii="標楷體" w:eastAsia="標楷體" w:hAnsi="標楷體" w:hint="eastAsia"/>
                <w:color w:val="000000" w:themeColor="text1"/>
                <w:sz w:val="28"/>
                <w:szCs w:val="28"/>
              </w:rPr>
              <w:t>應衡酌</w:t>
            </w:r>
            <w:proofErr w:type="gramEnd"/>
            <w:r w:rsidRPr="001E712B">
              <w:rPr>
                <w:rFonts w:ascii="標楷體" w:eastAsia="標楷體" w:hAnsi="標楷體" w:hint="eastAsia"/>
                <w:color w:val="000000" w:themeColor="text1"/>
                <w:sz w:val="28"/>
                <w:szCs w:val="28"/>
              </w:rPr>
              <w:t>專業性、產業別、責任輕重及羅致困難程度等因素，在不超過中央部會比照簡任第十四職等政務副首長待遇範圍內，</w:t>
            </w:r>
            <w:r w:rsidRPr="001E712B">
              <w:rPr>
                <w:rFonts w:ascii="標楷體" w:eastAsia="標楷體" w:hAnsi="標楷體" w:hint="eastAsia"/>
                <w:color w:val="000000" w:themeColor="text1"/>
                <w:sz w:val="28"/>
                <w:szCs w:val="28"/>
                <w:u w:val="single"/>
              </w:rPr>
              <w:t>予以</w:t>
            </w:r>
            <w:r w:rsidRPr="001E712B">
              <w:rPr>
                <w:rFonts w:ascii="標楷體" w:eastAsia="標楷體" w:hAnsi="標楷體" w:hint="eastAsia"/>
                <w:color w:val="000000" w:themeColor="text1"/>
                <w:sz w:val="28"/>
                <w:szCs w:val="28"/>
              </w:rPr>
              <w:t>核定或備查</w:t>
            </w:r>
            <w:r w:rsidRPr="001E712B">
              <w:rPr>
                <w:rFonts w:ascii="標楷體" w:eastAsia="標楷體" w:hAnsi="標楷體" w:hint="eastAsia"/>
                <w:color w:val="000000" w:themeColor="text1"/>
                <w:sz w:val="28"/>
                <w:szCs w:val="28"/>
                <w:u w:val="single"/>
              </w:rPr>
              <w:t>其薪資基準</w:t>
            </w:r>
            <w:r w:rsidRPr="001E712B">
              <w:rPr>
                <w:rFonts w:ascii="標楷體" w:eastAsia="標楷體" w:hAnsi="標楷體" w:hint="eastAsia"/>
                <w:color w:val="000000" w:themeColor="text1"/>
                <w:sz w:val="28"/>
                <w:szCs w:val="28"/>
              </w:rPr>
              <w:t>。</w:t>
            </w:r>
          </w:p>
          <w:p w:rsidR="00D43170" w:rsidRPr="001E712B" w:rsidRDefault="00D43170" w:rsidP="001F2FC0">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前項人員屬高科技、稀少性或其他特殊研究領域，難以羅致之人才，經主管</w:t>
            </w:r>
            <w:r w:rsidRPr="001E712B">
              <w:rPr>
                <w:rFonts w:ascii="標楷體" w:eastAsia="標楷體" w:hAnsi="標楷體" w:hint="eastAsia"/>
                <w:color w:val="000000" w:themeColor="text1"/>
                <w:sz w:val="28"/>
                <w:szCs w:val="28"/>
              </w:rPr>
              <w:lastRenderedPageBreak/>
              <w:t>機關認定者，依下列規定處理：</w:t>
            </w:r>
          </w:p>
          <w:p w:rsidR="00D43170" w:rsidRPr="001E712B" w:rsidRDefault="00D43170" w:rsidP="00346498">
            <w:pPr>
              <w:spacing w:line="400" w:lineRule="exact"/>
              <w:ind w:leftChars="10" w:left="682" w:hangingChars="235" w:hanging="658"/>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)不超過中央部會特任首長待遇範圍者，由主管機關依前項</w:t>
            </w:r>
            <w:proofErr w:type="gramStart"/>
            <w:r w:rsidRPr="001E712B">
              <w:rPr>
                <w:rFonts w:ascii="標楷體" w:eastAsia="標楷體" w:hAnsi="標楷體" w:hint="eastAsia"/>
                <w:color w:val="000000" w:themeColor="text1"/>
                <w:sz w:val="28"/>
                <w:szCs w:val="28"/>
              </w:rPr>
              <w:t>所定衡酌</w:t>
            </w:r>
            <w:proofErr w:type="gramEnd"/>
            <w:r w:rsidRPr="001E712B">
              <w:rPr>
                <w:rFonts w:ascii="標楷體" w:eastAsia="標楷體" w:hAnsi="標楷體" w:hint="eastAsia"/>
                <w:color w:val="000000" w:themeColor="text1"/>
                <w:sz w:val="28"/>
                <w:szCs w:val="28"/>
              </w:rPr>
              <w:t>因素，予以核定或備查。</w:t>
            </w:r>
          </w:p>
          <w:p w:rsidR="00D43170" w:rsidRPr="001E712B" w:rsidRDefault="00D43170" w:rsidP="00346498">
            <w:pPr>
              <w:spacing w:line="400" w:lineRule="exact"/>
              <w:ind w:leftChars="20" w:left="678" w:hangingChars="225" w:hanging="63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(二)超過中央部會特任首長待遇範圍者，由各主管機關參酌相關市場薪資調查水準，邀集外部學者專家</w:t>
            </w:r>
            <w:r w:rsidR="006B0207" w:rsidRPr="001E712B">
              <w:rPr>
                <w:rFonts w:ascii="標楷體" w:eastAsia="標楷體" w:hAnsi="標楷體" w:hint="eastAsia"/>
                <w:color w:val="000000" w:themeColor="text1"/>
                <w:sz w:val="28"/>
                <w:szCs w:val="28"/>
              </w:rPr>
              <w:t xml:space="preserve"> </w:t>
            </w:r>
            <w:r w:rsidRPr="001E712B">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u w:val="single"/>
              </w:rPr>
              <w:t>共同</w:t>
            </w:r>
            <w:r w:rsidRPr="001E712B">
              <w:rPr>
                <w:rFonts w:ascii="標楷體" w:eastAsia="標楷體" w:hAnsi="標楷體" w:hint="eastAsia"/>
                <w:color w:val="000000" w:themeColor="text1"/>
                <w:sz w:val="28"/>
                <w:szCs w:val="28"/>
              </w:rPr>
              <w:t>訂定</w:t>
            </w:r>
            <w:r w:rsidRPr="001E712B">
              <w:rPr>
                <w:rFonts w:ascii="標楷體" w:eastAsia="標楷體" w:hAnsi="標楷體" w:hint="eastAsia"/>
                <w:color w:val="000000" w:themeColor="text1"/>
                <w:sz w:val="28"/>
                <w:szCs w:val="28"/>
                <w:u w:val="single"/>
              </w:rPr>
              <w:t>其</w:t>
            </w:r>
            <w:r w:rsidRPr="001E712B">
              <w:rPr>
                <w:rFonts w:ascii="標楷體" w:eastAsia="標楷體" w:hAnsi="標楷體" w:hint="eastAsia"/>
                <w:color w:val="000000" w:themeColor="text1"/>
                <w:sz w:val="28"/>
                <w:szCs w:val="28"/>
              </w:rPr>
              <w:t>薪資基準</w:t>
            </w:r>
            <w:r w:rsidRPr="001E712B">
              <w:rPr>
                <w:rFonts w:ascii="標楷體" w:eastAsia="標楷體" w:hAnsi="標楷體" w:hint="eastAsia"/>
                <w:color w:val="000000" w:themeColor="text1"/>
                <w:sz w:val="28"/>
                <w:szCs w:val="28"/>
                <w:u w:val="single"/>
              </w:rPr>
              <w:t>後</w:t>
            </w:r>
            <w:r w:rsidRPr="001E712B">
              <w:rPr>
                <w:rFonts w:ascii="標楷體" w:eastAsia="標楷體" w:hAnsi="標楷體" w:hint="eastAsia"/>
                <w:color w:val="000000" w:themeColor="text1"/>
                <w:sz w:val="28"/>
                <w:szCs w:val="28"/>
              </w:rPr>
              <w:t>，報行政院核定。</w:t>
            </w:r>
          </w:p>
          <w:p w:rsidR="00D43170" w:rsidRPr="001E712B" w:rsidRDefault="00D43170" w:rsidP="00337794">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前項人員應由各政府捐助之財團法人每年實施績效考核，並將考核結果送主管機關備查；考核結果未達工作目標者，應自下年度起檢討酌減其薪資基準。</w:t>
            </w:r>
          </w:p>
          <w:p w:rsidR="00D43170" w:rsidRPr="001E712B" w:rsidRDefault="00D43170" w:rsidP="00337794">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本原則生效前已在職之第一項及第二項人員，</w:t>
            </w:r>
            <w:proofErr w:type="gramStart"/>
            <w:r w:rsidRPr="001E712B">
              <w:rPr>
                <w:rFonts w:ascii="標楷體" w:eastAsia="標楷體" w:hAnsi="標楷體" w:hint="eastAsia"/>
                <w:color w:val="000000" w:themeColor="text1"/>
                <w:sz w:val="28"/>
                <w:szCs w:val="28"/>
              </w:rPr>
              <w:t>其原支薪資</w:t>
            </w:r>
            <w:proofErr w:type="gramEnd"/>
            <w:r w:rsidRPr="001E712B">
              <w:rPr>
                <w:rFonts w:ascii="標楷體" w:eastAsia="標楷體" w:hAnsi="標楷體" w:hint="eastAsia"/>
                <w:color w:val="000000" w:themeColor="text1"/>
                <w:sz w:val="28"/>
                <w:szCs w:val="28"/>
              </w:rPr>
              <w:t>基準</w:t>
            </w:r>
            <w:proofErr w:type="gramStart"/>
            <w:r w:rsidRPr="001E712B">
              <w:rPr>
                <w:rFonts w:ascii="標楷體" w:eastAsia="標楷體" w:hAnsi="標楷體" w:hint="eastAsia"/>
                <w:color w:val="000000" w:themeColor="text1"/>
                <w:sz w:val="28"/>
                <w:szCs w:val="28"/>
              </w:rPr>
              <w:t>保障至退離</w:t>
            </w:r>
            <w:proofErr w:type="gramEnd"/>
            <w:r w:rsidRPr="001E712B">
              <w:rPr>
                <w:rFonts w:ascii="標楷體" w:eastAsia="標楷體" w:hAnsi="標楷體" w:hint="eastAsia"/>
                <w:color w:val="000000" w:themeColor="text1"/>
                <w:sz w:val="28"/>
                <w:szCs w:val="28"/>
              </w:rPr>
              <w:lastRenderedPageBreak/>
              <w:t>原財團法人止。</w:t>
            </w:r>
          </w:p>
        </w:tc>
        <w:tc>
          <w:tcPr>
            <w:tcW w:w="2741" w:type="dxa"/>
          </w:tcPr>
          <w:p w:rsidR="00D43170" w:rsidRPr="001E712B" w:rsidRDefault="00D43170" w:rsidP="0020687D">
            <w:pPr>
              <w:spacing w:line="400" w:lineRule="exact"/>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為期明確，本</w:t>
            </w:r>
            <w:proofErr w:type="gramStart"/>
            <w:r w:rsidRPr="001E712B">
              <w:rPr>
                <w:rFonts w:ascii="標楷體" w:eastAsia="標楷體" w:hAnsi="標楷體" w:hint="eastAsia"/>
                <w:color w:val="000000" w:themeColor="text1"/>
                <w:sz w:val="28"/>
                <w:szCs w:val="28"/>
              </w:rPr>
              <w:t>點酌作文字</w:t>
            </w:r>
            <w:proofErr w:type="gramEnd"/>
            <w:r w:rsidRPr="001E712B">
              <w:rPr>
                <w:rFonts w:ascii="標楷體" w:eastAsia="標楷體" w:hAnsi="標楷體" w:hint="eastAsia"/>
                <w:color w:val="000000" w:themeColor="text1"/>
                <w:sz w:val="28"/>
                <w:szCs w:val="28"/>
              </w:rPr>
              <w:t>修正。</w:t>
            </w:r>
          </w:p>
        </w:tc>
      </w:tr>
      <w:tr w:rsidR="001E712B" w:rsidRPr="001E712B" w:rsidTr="00202309">
        <w:tc>
          <w:tcPr>
            <w:tcW w:w="2740" w:type="dxa"/>
          </w:tcPr>
          <w:p w:rsidR="00D43170" w:rsidRPr="001E712B" w:rsidRDefault="00D43170" w:rsidP="00291CA1">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lastRenderedPageBreak/>
              <w:t>五</w:t>
            </w:r>
            <w:r w:rsidRPr="001E712B">
              <w:rPr>
                <w:rFonts w:ascii="標楷體" w:eastAsia="標楷體" w:hAnsi="標楷體" w:hint="eastAsia"/>
                <w:color w:val="000000" w:themeColor="text1"/>
                <w:sz w:val="28"/>
                <w:szCs w:val="28"/>
              </w:rPr>
              <w:t>、各主管機關應督促政府捐助之財團法人</w:t>
            </w:r>
            <w:r w:rsidRPr="001E712B">
              <w:rPr>
                <w:rFonts w:ascii="標楷體" w:eastAsia="標楷體" w:hAnsi="標楷體" w:hint="eastAsia"/>
                <w:color w:val="000000" w:themeColor="text1"/>
                <w:sz w:val="28"/>
                <w:szCs w:val="28"/>
                <w:u w:val="single"/>
              </w:rPr>
              <w:t>，就</w:t>
            </w:r>
            <w:r w:rsidR="00C62B57" w:rsidRPr="00EC391D">
              <w:rPr>
                <w:rFonts w:ascii="標楷體" w:eastAsia="標楷體" w:hAnsi="標楷體" w:hint="eastAsia"/>
                <w:color w:val="000000" w:themeColor="text1"/>
                <w:sz w:val="28"/>
                <w:szCs w:val="28"/>
                <w:u w:val="single"/>
              </w:rPr>
              <w:t>董事長</w:t>
            </w:r>
            <w:r w:rsidR="00C62B57">
              <w:rPr>
                <w:rFonts w:ascii="標楷體" w:eastAsia="標楷體" w:hAnsi="標楷體" w:hint="eastAsia"/>
                <w:color w:val="000000" w:themeColor="text1"/>
                <w:sz w:val="28"/>
                <w:szCs w:val="28"/>
                <w:u w:val="single"/>
              </w:rPr>
              <w:t>、</w:t>
            </w:r>
            <w:r w:rsidR="00C62B57" w:rsidRPr="00EC391D">
              <w:rPr>
                <w:rFonts w:ascii="標楷體" w:eastAsia="標楷體" w:hAnsi="標楷體" w:hint="eastAsia"/>
                <w:color w:val="000000" w:themeColor="text1"/>
                <w:sz w:val="28"/>
                <w:szCs w:val="28"/>
                <w:u w:val="single"/>
              </w:rPr>
              <w:t>經理人</w:t>
            </w:r>
            <w:r w:rsidR="00C62B57">
              <w:rPr>
                <w:rFonts w:ascii="標楷體" w:eastAsia="標楷體" w:hAnsi="標楷體" w:hint="eastAsia"/>
                <w:color w:val="000000" w:themeColor="text1"/>
                <w:sz w:val="28"/>
                <w:szCs w:val="28"/>
                <w:u w:val="single"/>
              </w:rPr>
              <w:t>及其他</w:t>
            </w:r>
            <w:r w:rsidRPr="001E712B">
              <w:rPr>
                <w:rFonts w:ascii="標楷體" w:eastAsia="標楷體" w:hAnsi="標楷體" w:hint="eastAsia"/>
                <w:color w:val="000000" w:themeColor="text1"/>
                <w:sz w:val="28"/>
                <w:szCs w:val="28"/>
                <w:u w:val="single"/>
              </w:rPr>
              <w:t>從業人員</w:t>
            </w:r>
            <w:r w:rsidR="00623842">
              <w:rPr>
                <w:rFonts w:ascii="標楷體" w:eastAsia="標楷體" w:hAnsi="標楷體" w:hint="eastAsia"/>
                <w:color w:val="000000" w:themeColor="text1"/>
                <w:sz w:val="28"/>
                <w:szCs w:val="28"/>
                <w:u w:val="single"/>
              </w:rPr>
              <w:t>之</w:t>
            </w:r>
            <w:r w:rsidRPr="001E712B">
              <w:rPr>
                <w:rFonts w:ascii="標楷體" w:eastAsia="標楷體" w:hAnsi="標楷體" w:hint="eastAsia"/>
                <w:color w:val="000000" w:themeColor="text1"/>
                <w:sz w:val="28"/>
                <w:szCs w:val="28"/>
                <w:u w:val="single"/>
              </w:rPr>
              <w:t>獎金及其他給與，在相當各主管機關及其所屬機關（構）員工支給項目及基準範圍內，於各財團法人之管理規範</w:t>
            </w:r>
            <w:proofErr w:type="gramStart"/>
            <w:r w:rsidRPr="001E712B">
              <w:rPr>
                <w:rFonts w:ascii="標楷體" w:eastAsia="標楷體" w:hAnsi="標楷體" w:hint="eastAsia"/>
                <w:color w:val="000000" w:themeColor="text1"/>
                <w:sz w:val="28"/>
                <w:szCs w:val="28"/>
                <w:u w:val="single"/>
              </w:rPr>
              <w:t>訂定</w:t>
            </w:r>
            <w:r w:rsidRPr="001E712B">
              <w:rPr>
                <w:rFonts w:ascii="標楷體" w:eastAsia="標楷體" w:hAnsi="標楷體" w:hint="eastAsia"/>
                <w:color w:val="000000" w:themeColor="text1"/>
                <w:sz w:val="28"/>
                <w:szCs w:val="28"/>
              </w:rPr>
              <w:t>支給</w:t>
            </w:r>
            <w:proofErr w:type="gramEnd"/>
            <w:r w:rsidRPr="001E712B">
              <w:rPr>
                <w:rFonts w:ascii="標楷體" w:eastAsia="標楷體" w:hAnsi="標楷體" w:hint="eastAsia"/>
                <w:color w:val="000000" w:themeColor="text1"/>
                <w:sz w:val="28"/>
                <w:szCs w:val="28"/>
              </w:rPr>
              <w:t>項目、對象、數額（或上限）及其他條件</w:t>
            </w:r>
            <w:r w:rsidRPr="001E712B">
              <w:rPr>
                <w:rFonts w:ascii="標楷體" w:eastAsia="標楷體" w:hAnsi="標楷體" w:hint="eastAsia"/>
                <w:color w:val="000000" w:themeColor="text1"/>
                <w:sz w:val="28"/>
                <w:szCs w:val="28"/>
                <w:u w:val="single"/>
              </w:rPr>
              <w:t>，送</w:t>
            </w:r>
            <w:r w:rsidRPr="001E712B">
              <w:rPr>
                <w:rFonts w:ascii="標楷體" w:eastAsia="標楷體" w:hAnsi="標楷體" w:hint="eastAsia"/>
                <w:color w:val="000000" w:themeColor="text1"/>
                <w:sz w:val="28"/>
                <w:szCs w:val="28"/>
              </w:rPr>
              <w:t>主管機關核定或備查。</w:t>
            </w:r>
          </w:p>
          <w:p w:rsidR="00D43170" w:rsidRPr="001E712B" w:rsidRDefault="00D43170" w:rsidP="00725334">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t>前項財團法人依其產業特性，由主管機關設定具體財務績效</w:t>
            </w:r>
            <w:r w:rsidR="005528A6" w:rsidRPr="001E712B">
              <w:rPr>
                <w:rFonts w:ascii="標楷體" w:eastAsia="標楷體" w:hAnsi="標楷體" w:hint="eastAsia"/>
                <w:color w:val="000000" w:themeColor="text1"/>
                <w:sz w:val="28"/>
                <w:szCs w:val="28"/>
                <w:u w:val="single"/>
              </w:rPr>
              <w:t>(不含收入來源係基於法律規定或政策原因而取得之情形)</w:t>
            </w:r>
            <w:r w:rsidRPr="001E712B">
              <w:rPr>
                <w:rFonts w:ascii="標楷體" w:eastAsia="標楷體" w:hAnsi="標楷體" w:hint="eastAsia"/>
                <w:color w:val="000000" w:themeColor="text1"/>
                <w:sz w:val="28"/>
                <w:szCs w:val="28"/>
                <w:u w:val="single"/>
              </w:rPr>
              <w:t>指標予以評核者，</w:t>
            </w:r>
            <w:r w:rsidR="00141781" w:rsidRPr="001E712B">
              <w:rPr>
                <w:rFonts w:ascii="標楷體" w:eastAsia="標楷體" w:hAnsi="標楷體" w:hint="eastAsia"/>
                <w:color w:val="000000" w:themeColor="text1"/>
                <w:sz w:val="28"/>
                <w:szCs w:val="28"/>
                <w:u w:val="single"/>
              </w:rPr>
              <w:t>得</w:t>
            </w:r>
            <w:r w:rsidRPr="001E712B">
              <w:rPr>
                <w:rFonts w:ascii="標楷體" w:eastAsia="標楷體" w:hAnsi="標楷體" w:hint="eastAsia"/>
                <w:color w:val="000000" w:themeColor="text1"/>
                <w:sz w:val="28"/>
                <w:szCs w:val="28"/>
                <w:u w:val="single"/>
              </w:rPr>
              <w:t>依其績效表現，</w:t>
            </w:r>
            <w:r w:rsidR="00250B7A" w:rsidRPr="001E712B">
              <w:rPr>
                <w:rFonts w:ascii="標楷體" w:eastAsia="標楷體" w:hAnsi="標楷體" w:hint="eastAsia"/>
                <w:color w:val="000000" w:themeColor="text1"/>
                <w:sz w:val="28"/>
                <w:szCs w:val="28"/>
                <w:u w:val="single"/>
              </w:rPr>
              <w:t>每人每年</w:t>
            </w:r>
            <w:r w:rsidRPr="001E712B">
              <w:rPr>
                <w:rFonts w:ascii="標楷體" w:eastAsia="標楷體" w:hAnsi="標楷體" w:hint="eastAsia"/>
                <w:color w:val="000000" w:themeColor="text1"/>
                <w:sz w:val="28"/>
                <w:szCs w:val="28"/>
                <w:u w:val="single"/>
              </w:rPr>
              <w:t>最高</w:t>
            </w:r>
            <w:proofErr w:type="gramStart"/>
            <w:r w:rsidRPr="001E712B">
              <w:rPr>
                <w:rFonts w:ascii="標楷體" w:eastAsia="標楷體" w:hAnsi="標楷體" w:hint="eastAsia"/>
                <w:color w:val="000000" w:themeColor="text1"/>
                <w:sz w:val="28"/>
                <w:szCs w:val="28"/>
                <w:u w:val="single"/>
              </w:rPr>
              <w:t>提</w:t>
            </w:r>
            <w:r w:rsidRPr="001E712B">
              <w:rPr>
                <w:rFonts w:ascii="標楷體" w:eastAsia="標楷體" w:hAnsi="標楷體" w:hint="eastAsia"/>
                <w:color w:val="000000" w:themeColor="text1"/>
                <w:sz w:val="28"/>
                <w:szCs w:val="28"/>
                <w:u w:val="single"/>
              </w:rPr>
              <w:lastRenderedPageBreak/>
              <w:t>撥</w:t>
            </w:r>
            <w:proofErr w:type="gramEnd"/>
            <w:r w:rsidR="00141781" w:rsidRPr="001E712B">
              <w:rPr>
                <w:rFonts w:ascii="標楷體" w:eastAsia="標楷體" w:hAnsi="標楷體" w:hint="eastAsia"/>
                <w:color w:val="000000" w:themeColor="text1"/>
                <w:sz w:val="28"/>
                <w:szCs w:val="28"/>
                <w:u w:val="single"/>
              </w:rPr>
              <w:t>四點四</w:t>
            </w:r>
            <w:proofErr w:type="gramStart"/>
            <w:r w:rsidRPr="001E712B">
              <w:rPr>
                <w:rFonts w:ascii="標楷體" w:eastAsia="標楷體" w:hAnsi="標楷體" w:hint="eastAsia"/>
                <w:color w:val="000000" w:themeColor="text1"/>
                <w:sz w:val="28"/>
                <w:szCs w:val="28"/>
                <w:u w:val="single"/>
              </w:rPr>
              <w:t>個</w:t>
            </w:r>
            <w:proofErr w:type="gramEnd"/>
            <w:r w:rsidRPr="001E712B">
              <w:rPr>
                <w:rFonts w:ascii="標楷體" w:eastAsia="標楷體" w:hAnsi="標楷體" w:hint="eastAsia"/>
                <w:color w:val="000000" w:themeColor="text1"/>
                <w:sz w:val="28"/>
                <w:szCs w:val="28"/>
                <w:u w:val="single"/>
              </w:rPr>
              <w:t>月薪給為總獎金</w:t>
            </w:r>
            <w:proofErr w:type="gramStart"/>
            <w:r w:rsidR="00250B7A" w:rsidRPr="001E712B">
              <w:rPr>
                <w:rFonts w:ascii="標楷體" w:eastAsia="標楷體" w:hAnsi="標楷體" w:hint="eastAsia"/>
                <w:color w:val="000000" w:themeColor="text1"/>
                <w:sz w:val="28"/>
                <w:szCs w:val="28"/>
                <w:u w:val="single"/>
              </w:rPr>
              <w:t>提撥</w:t>
            </w:r>
            <w:proofErr w:type="gramEnd"/>
            <w:r w:rsidR="00003298" w:rsidRPr="001E712B">
              <w:rPr>
                <w:rFonts w:ascii="標楷體" w:eastAsia="標楷體" w:hAnsi="標楷體" w:hint="eastAsia"/>
                <w:color w:val="000000" w:themeColor="text1"/>
                <w:sz w:val="28"/>
                <w:szCs w:val="28"/>
                <w:u w:val="single"/>
              </w:rPr>
              <w:t>上限；其獎金</w:t>
            </w:r>
            <w:r w:rsidRPr="001E712B">
              <w:rPr>
                <w:rFonts w:ascii="標楷體" w:eastAsia="標楷體" w:hAnsi="標楷體" w:hint="eastAsia"/>
                <w:color w:val="000000" w:themeColor="text1"/>
                <w:sz w:val="28"/>
                <w:szCs w:val="28"/>
                <w:u w:val="single"/>
              </w:rPr>
              <w:t>支給</w:t>
            </w:r>
            <w:r w:rsidR="00250B7A" w:rsidRPr="001E712B">
              <w:rPr>
                <w:rFonts w:ascii="標楷體" w:eastAsia="標楷體" w:hAnsi="標楷體" w:hint="eastAsia"/>
                <w:color w:val="000000" w:themeColor="text1"/>
                <w:sz w:val="28"/>
                <w:szCs w:val="28"/>
                <w:u w:val="single"/>
              </w:rPr>
              <w:t>項目、基</w:t>
            </w:r>
            <w:r w:rsidRPr="001E712B">
              <w:rPr>
                <w:rFonts w:ascii="標楷體" w:eastAsia="標楷體" w:hAnsi="標楷體" w:hint="eastAsia"/>
                <w:color w:val="000000" w:themeColor="text1"/>
                <w:sz w:val="28"/>
                <w:szCs w:val="28"/>
                <w:u w:val="single"/>
              </w:rPr>
              <w:t>準及個人給與之上限，由主管機關定之。</w:t>
            </w:r>
          </w:p>
        </w:tc>
        <w:tc>
          <w:tcPr>
            <w:tcW w:w="2741" w:type="dxa"/>
          </w:tcPr>
          <w:p w:rsidR="00D43170" w:rsidRPr="001E712B" w:rsidRDefault="00D43170" w:rsidP="00267566">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六、各主管機關應督促政府捐助之財團法人</w:t>
            </w:r>
            <w:r w:rsidRPr="001E712B">
              <w:rPr>
                <w:rFonts w:ascii="標楷體" w:eastAsia="標楷體" w:hAnsi="標楷體" w:hint="eastAsia"/>
                <w:color w:val="000000" w:themeColor="text1"/>
                <w:sz w:val="28"/>
                <w:szCs w:val="28"/>
                <w:u w:val="single"/>
              </w:rPr>
              <w:t>將</w:t>
            </w:r>
            <w:r w:rsidRPr="001E712B">
              <w:rPr>
                <w:rFonts w:ascii="標楷體" w:eastAsia="標楷體" w:hAnsi="標楷體" w:hint="eastAsia"/>
                <w:color w:val="000000" w:themeColor="text1"/>
                <w:sz w:val="28"/>
                <w:szCs w:val="28"/>
              </w:rPr>
              <w:t>薪資中獎金部分</w:t>
            </w:r>
            <w:r w:rsidRPr="001E712B">
              <w:rPr>
                <w:rFonts w:ascii="標楷體" w:eastAsia="標楷體" w:hAnsi="標楷體" w:hint="eastAsia"/>
                <w:color w:val="000000" w:themeColor="text1"/>
                <w:sz w:val="28"/>
                <w:szCs w:val="28"/>
                <w:u w:val="single"/>
              </w:rPr>
              <w:t>之</w:t>
            </w:r>
            <w:r w:rsidRPr="001E712B">
              <w:rPr>
                <w:rFonts w:ascii="標楷體" w:eastAsia="標楷體" w:hAnsi="標楷體" w:hint="eastAsia"/>
                <w:color w:val="000000" w:themeColor="text1"/>
                <w:sz w:val="28"/>
                <w:szCs w:val="28"/>
              </w:rPr>
              <w:t>支給項目、對象、數額（或上限）及其他條件</w:t>
            </w:r>
            <w:r w:rsidRPr="001E712B">
              <w:rPr>
                <w:rFonts w:ascii="標楷體" w:eastAsia="標楷體" w:hAnsi="標楷體" w:hint="eastAsia"/>
                <w:color w:val="000000" w:themeColor="text1"/>
                <w:sz w:val="28"/>
                <w:szCs w:val="28"/>
                <w:u w:val="single"/>
              </w:rPr>
              <w:t>等明定於其管理規定中，並陳報</w:t>
            </w:r>
            <w:r w:rsidRPr="001E712B">
              <w:rPr>
                <w:rFonts w:ascii="標楷體" w:eastAsia="標楷體" w:hAnsi="標楷體" w:hint="eastAsia"/>
                <w:color w:val="000000" w:themeColor="text1"/>
                <w:sz w:val="28"/>
                <w:szCs w:val="28"/>
              </w:rPr>
              <w:t>主管機關核定或備查。</w:t>
            </w:r>
          </w:p>
        </w:tc>
        <w:tc>
          <w:tcPr>
            <w:tcW w:w="2741" w:type="dxa"/>
          </w:tcPr>
          <w:p w:rsidR="00D43170" w:rsidRPr="001E712B" w:rsidRDefault="00D43170" w:rsidP="00F76EB4">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w:t>
            </w:r>
            <w:proofErr w:type="gramStart"/>
            <w:r w:rsidRPr="001E712B">
              <w:rPr>
                <w:rFonts w:ascii="標楷體" w:eastAsia="標楷體" w:hAnsi="標楷體" w:hint="eastAsia"/>
                <w:color w:val="000000" w:themeColor="text1"/>
                <w:sz w:val="28"/>
                <w:szCs w:val="28"/>
              </w:rPr>
              <w:t>點次變更</w:t>
            </w:r>
            <w:proofErr w:type="gramEnd"/>
            <w:r w:rsidRPr="001E712B">
              <w:rPr>
                <w:rFonts w:ascii="標楷體" w:eastAsia="標楷體" w:hAnsi="標楷體" w:hint="eastAsia"/>
                <w:color w:val="000000" w:themeColor="text1"/>
                <w:sz w:val="28"/>
                <w:szCs w:val="28"/>
              </w:rPr>
              <w:t>。</w:t>
            </w:r>
          </w:p>
          <w:p w:rsidR="007E790B" w:rsidRDefault="00D43170" w:rsidP="007E790B">
            <w:pPr>
              <w:spacing w:line="400" w:lineRule="exact"/>
              <w:ind w:left="560" w:hangingChars="200" w:hanging="560"/>
              <w:jc w:val="both"/>
              <w:rPr>
                <w:rFonts w:ascii="標楷體" w:eastAsia="標楷體" w:hAnsi="標楷體"/>
                <w:b/>
                <w:color w:val="FF0000"/>
                <w:sz w:val="28"/>
                <w:szCs w:val="28"/>
              </w:rPr>
            </w:pPr>
            <w:r w:rsidRPr="001E712B">
              <w:rPr>
                <w:rFonts w:ascii="標楷體" w:eastAsia="標楷體" w:hAnsi="標楷體" w:hint="eastAsia"/>
                <w:color w:val="000000" w:themeColor="text1"/>
                <w:sz w:val="28"/>
                <w:szCs w:val="28"/>
              </w:rPr>
              <w:t>二、</w:t>
            </w:r>
            <w:r w:rsidR="00C54FE5" w:rsidRPr="001E712B">
              <w:rPr>
                <w:rFonts w:ascii="標楷體" w:eastAsia="標楷體" w:hAnsi="標楷體" w:hint="eastAsia"/>
                <w:color w:val="000000" w:themeColor="text1"/>
                <w:sz w:val="28"/>
                <w:szCs w:val="28"/>
              </w:rPr>
              <w:t>查</w:t>
            </w:r>
            <w:r w:rsidRPr="001E712B">
              <w:rPr>
                <w:rFonts w:ascii="標楷體" w:eastAsia="標楷體" w:hAnsi="標楷體" w:hint="eastAsia"/>
                <w:color w:val="000000" w:themeColor="text1"/>
                <w:sz w:val="28"/>
                <w:szCs w:val="28"/>
              </w:rPr>
              <w:t>為因應立法及監察機關就政府捐助之財團法人獎金發給規範之要求，行政院於一百零三年修正薪資處理原則新增本點有關獎金規定。</w:t>
            </w:r>
            <w:proofErr w:type="gramStart"/>
            <w:r w:rsidRPr="001E712B">
              <w:rPr>
                <w:rFonts w:ascii="標楷體" w:eastAsia="標楷體" w:hAnsi="標楷體" w:hint="eastAsia"/>
                <w:color w:val="000000" w:themeColor="text1"/>
                <w:sz w:val="28"/>
                <w:szCs w:val="28"/>
              </w:rPr>
              <w:t>惟</w:t>
            </w:r>
            <w:proofErr w:type="gramEnd"/>
            <w:r w:rsidRPr="001E712B">
              <w:rPr>
                <w:rFonts w:ascii="標楷體" w:eastAsia="標楷體" w:hAnsi="標楷體" w:hint="eastAsia"/>
                <w:color w:val="000000" w:themeColor="text1"/>
                <w:sz w:val="28"/>
                <w:szCs w:val="28"/>
              </w:rPr>
              <w:t>修正後仍有部分</w:t>
            </w:r>
            <w:proofErr w:type="gramStart"/>
            <w:r w:rsidRPr="001E712B">
              <w:rPr>
                <w:rFonts w:ascii="標楷體" w:eastAsia="標楷體" w:hAnsi="標楷體" w:hint="eastAsia"/>
                <w:color w:val="000000" w:themeColor="text1"/>
                <w:sz w:val="28"/>
                <w:szCs w:val="28"/>
              </w:rPr>
              <w:t>財團法人迭遭監察</w:t>
            </w:r>
            <w:proofErr w:type="gramEnd"/>
            <w:r w:rsidRPr="001E712B">
              <w:rPr>
                <w:rFonts w:ascii="標楷體" w:eastAsia="標楷體" w:hAnsi="標楷體" w:hint="eastAsia"/>
                <w:color w:val="000000" w:themeColor="text1"/>
                <w:sz w:val="28"/>
                <w:szCs w:val="28"/>
              </w:rPr>
              <w:t>機關質疑未落實立法院相關決議事項，</w:t>
            </w:r>
            <w:r w:rsidR="00991367">
              <w:rPr>
                <w:rFonts w:ascii="標楷體" w:eastAsia="標楷體" w:hAnsi="標楷體" w:hint="eastAsia"/>
                <w:color w:val="000000" w:themeColor="text1"/>
                <w:sz w:val="28"/>
                <w:szCs w:val="28"/>
              </w:rPr>
              <w:t>且</w:t>
            </w:r>
            <w:r w:rsidRPr="001E712B">
              <w:rPr>
                <w:rFonts w:ascii="標楷體" w:eastAsia="標楷體" w:hAnsi="標楷體" w:hint="eastAsia"/>
                <w:color w:val="000000" w:themeColor="text1"/>
                <w:sz w:val="28"/>
                <w:szCs w:val="28"/>
              </w:rPr>
              <w:t>經檢視各主管機關於一百零五年九月函復提供之財團法人從業人員各類職務薪資調查資料，確有部分財團法人獎金及福利支給項目及數額未符立法院決議</w:t>
            </w:r>
            <w:r w:rsidR="00991367">
              <w:rPr>
                <w:rFonts w:ascii="標楷體" w:eastAsia="標楷體" w:hAnsi="標楷體" w:hint="eastAsia"/>
                <w:color w:val="000000" w:themeColor="text1"/>
                <w:sz w:val="28"/>
                <w:szCs w:val="28"/>
              </w:rPr>
              <w:t>，</w:t>
            </w:r>
            <w:proofErr w:type="gramStart"/>
            <w:r w:rsidR="00991367">
              <w:rPr>
                <w:rFonts w:ascii="標楷體" w:eastAsia="標楷體" w:hAnsi="標楷體" w:hint="eastAsia"/>
                <w:color w:val="000000" w:themeColor="text1"/>
                <w:sz w:val="28"/>
                <w:szCs w:val="28"/>
              </w:rPr>
              <w:t>爰</w:t>
            </w:r>
            <w:proofErr w:type="gramEnd"/>
            <w:r w:rsidRPr="001E712B">
              <w:rPr>
                <w:rFonts w:ascii="標楷體" w:eastAsia="標楷體" w:hAnsi="標楷體" w:hint="eastAsia"/>
                <w:color w:val="000000" w:themeColor="text1"/>
                <w:sz w:val="28"/>
                <w:szCs w:val="28"/>
              </w:rPr>
              <w:t>為強化</w:t>
            </w:r>
            <w:r w:rsidR="00991367">
              <w:rPr>
                <w:rFonts w:ascii="標楷體" w:eastAsia="標楷體" w:hAnsi="標楷體" w:hint="eastAsia"/>
                <w:color w:val="000000" w:themeColor="text1"/>
                <w:sz w:val="28"/>
                <w:szCs w:val="28"/>
              </w:rPr>
              <w:t>渠等</w:t>
            </w:r>
            <w:r w:rsidRPr="001E712B">
              <w:rPr>
                <w:rFonts w:ascii="標楷體" w:eastAsia="標楷體" w:hAnsi="標楷體" w:hint="eastAsia"/>
                <w:color w:val="000000" w:themeColor="text1"/>
                <w:sz w:val="28"/>
                <w:szCs w:val="28"/>
              </w:rPr>
              <w:t>獎金及其他給與項目之管理，</w:t>
            </w:r>
            <w:r w:rsidR="007E790B" w:rsidRPr="007E790B">
              <w:rPr>
                <w:rFonts w:ascii="標楷體" w:eastAsia="標楷體" w:hAnsi="標楷體" w:hint="eastAsia"/>
                <w:color w:val="000000" w:themeColor="text1"/>
                <w:sz w:val="28"/>
                <w:szCs w:val="28"/>
              </w:rPr>
              <w:t>修正現行規定列為第一項，並增</w:t>
            </w:r>
            <w:r w:rsidR="007E790B" w:rsidRPr="007E790B">
              <w:rPr>
                <w:rFonts w:ascii="標楷體" w:eastAsia="標楷體" w:hAnsi="標楷體" w:hint="eastAsia"/>
                <w:color w:val="000000" w:themeColor="text1"/>
                <w:sz w:val="28"/>
                <w:szCs w:val="28"/>
              </w:rPr>
              <w:lastRenderedPageBreak/>
              <w:t>訂第二項規定。</w:t>
            </w:r>
          </w:p>
          <w:p w:rsidR="00D43170" w:rsidRPr="001E712B" w:rsidRDefault="007E790B" w:rsidP="00F76EB4">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D43170" w:rsidRPr="001E712B">
              <w:rPr>
                <w:rFonts w:ascii="標楷體" w:eastAsia="標楷體" w:hAnsi="標楷體" w:hint="eastAsia"/>
                <w:color w:val="000000" w:themeColor="text1"/>
                <w:sz w:val="28"/>
                <w:szCs w:val="28"/>
              </w:rPr>
              <w:t>、有關政府捐助財團法人獎金</w:t>
            </w:r>
            <w:r w:rsidR="00991367">
              <w:rPr>
                <w:rFonts w:ascii="標楷體" w:eastAsia="標楷體" w:hAnsi="標楷體" w:hint="eastAsia"/>
                <w:color w:val="000000" w:themeColor="text1"/>
                <w:sz w:val="28"/>
                <w:szCs w:val="28"/>
              </w:rPr>
              <w:t>及其他給與</w:t>
            </w:r>
            <w:r w:rsidR="00D43170" w:rsidRPr="001E712B">
              <w:rPr>
                <w:rFonts w:ascii="標楷體" w:eastAsia="標楷體" w:hAnsi="標楷體" w:hint="eastAsia"/>
                <w:color w:val="000000" w:themeColor="text1"/>
                <w:sz w:val="28"/>
                <w:szCs w:val="28"/>
              </w:rPr>
              <w:t>之規定說明如下：</w:t>
            </w:r>
          </w:p>
          <w:p w:rsidR="00D43170" w:rsidRPr="001E712B" w:rsidRDefault="00D43170" w:rsidP="00F76EB4">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)原則性規定：政府捐助之財團法人之成立係為協助政府辦理相關公共事務推展，具行政助手之性質，其</w:t>
            </w:r>
            <w:r w:rsidR="00C62B57" w:rsidRPr="00C62B57">
              <w:rPr>
                <w:rFonts w:ascii="標楷體" w:eastAsia="標楷體" w:hAnsi="標楷體" w:hint="eastAsia"/>
                <w:color w:val="000000" w:themeColor="text1"/>
                <w:sz w:val="28"/>
                <w:szCs w:val="28"/>
              </w:rPr>
              <w:t>董事長、經理人及其他從業人員</w:t>
            </w:r>
            <w:r w:rsidRPr="001E712B">
              <w:rPr>
                <w:rFonts w:ascii="標楷體" w:eastAsia="標楷體" w:hAnsi="標楷體" w:hint="eastAsia"/>
                <w:color w:val="000000" w:themeColor="text1"/>
                <w:sz w:val="28"/>
                <w:szCs w:val="28"/>
              </w:rPr>
              <w:t>各項獎金(如年終工作獎金、考績</w:t>
            </w:r>
            <w:r w:rsidR="00142080">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rPr>
              <w:t>成</w:t>
            </w:r>
            <w:r w:rsidR="00142080">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rPr>
              <w:t>、績效獎金等)、津貼、福利項目，除法律另有規定者外(如勞動基準法就加班費支給事項)，應</w:t>
            </w:r>
            <w:r w:rsidR="00E62361">
              <w:rPr>
                <w:rFonts w:ascii="標楷體" w:eastAsia="標楷體" w:hAnsi="標楷體" w:hint="eastAsia"/>
                <w:color w:val="000000" w:themeColor="text1"/>
                <w:sz w:val="28"/>
                <w:szCs w:val="28"/>
              </w:rPr>
              <w:t>在</w:t>
            </w:r>
            <w:r w:rsidRPr="001E712B">
              <w:rPr>
                <w:rFonts w:ascii="標楷體" w:eastAsia="標楷體" w:hAnsi="標楷體" w:hint="eastAsia"/>
                <w:color w:val="000000" w:themeColor="text1"/>
                <w:sz w:val="28"/>
                <w:szCs w:val="28"/>
              </w:rPr>
              <w:t>相當各該主管機關及所屬機關(構)員工支給項目及基準內發放。</w:t>
            </w:r>
          </w:p>
          <w:p w:rsidR="00D43170" w:rsidRPr="001E712B" w:rsidRDefault="00D43170" w:rsidP="00F93510">
            <w:pPr>
              <w:spacing w:line="400" w:lineRule="exact"/>
              <w:ind w:leftChars="50" w:left="68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(二)例外性管理：財團法人得依其創新或營運管理能力提高財務績效，並依其</w:t>
            </w:r>
            <w:r w:rsidRPr="001E712B">
              <w:rPr>
                <w:rFonts w:ascii="標楷體" w:eastAsia="標楷體" w:hAnsi="標楷體" w:hint="eastAsia"/>
                <w:color w:val="000000" w:themeColor="text1"/>
                <w:sz w:val="28"/>
                <w:szCs w:val="28"/>
              </w:rPr>
              <w:lastRenderedPageBreak/>
              <w:t xml:space="preserve">產業特性設定具體之財務績效評核指標者 </w:t>
            </w:r>
            <w:r w:rsidR="00A66FCE" w:rsidRPr="001E712B">
              <w:rPr>
                <w:rFonts w:ascii="標楷體" w:eastAsia="標楷體" w:hAnsi="標楷體" w:hint="eastAsia"/>
                <w:color w:val="000000" w:themeColor="text1"/>
                <w:sz w:val="28"/>
                <w:szCs w:val="28"/>
              </w:rPr>
              <w:t>(不含收入來源係基於法律規定或政策原因而取得之情形)</w:t>
            </w:r>
            <w:r w:rsidRPr="001E712B">
              <w:rPr>
                <w:rFonts w:ascii="標楷體" w:eastAsia="標楷體" w:hAnsi="標楷體" w:hint="eastAsia"/>
                <w:color w:val="000000" w:themeColor="text1"/>
                <w:sz w:val="28"/>
                <w:szCs w:val="28"/>
              </w:rPr>
              <w:t>，得參照公營事業機構經營績效獎金最高</w:t>
            </w:r>
            <w:proofErr w:type="gramStart"/>
            <w:r w:rsidRPr="001E712B">
              <w:rPr>
                <w:rFonts w:ascii="標楷體" w:eastAsia="標楷體" w:hAnsi="標楷體" w:hint="eastAsia"/>
                <w:color w:val="000000" w:themeColor="text1"/>
                <w:sz w:val="28"/>
                <w:szCs w:val="28"/>
              </w:rPr>
              <w:t>提撥</w:t>
            </w:r>
            <w:proofErr w:type="gramEnd"/>
            <w:r w:rsidR="00141781" w:rsidRPr="001E712B">
              <w:rPr>
                <w:rFonts w:ascii="標楷體" w:eastAsia="標楷體" w:hAnsi="標楷體" w:hint="eastAsia"/>
                <w:color w:val="000000" w:themeColor="text1"/>
                <w:sz w:val="28"/>
                <w:szCs w:val="28"/>
              </w:rPr>
              <w:t>四點四</w:t>
            </w:r>
            <w:proofErr w:type="gramStart"/>
            <w:r w:rsidR="00141781" w:rsidRPr="001E712B">
              <w:rPr>
                <w:rFonts w:ascii="標楷體" w:eastAsia="標楷體" w:hAnsi="標楷體" w:hint="eastAsia"/>
                <w:color w:val="000000" w:themeColor="text1"/>
                <w:sz w:val="28"/>
                <w:szCs w:val="28"/>
              </w:rPr>
              <w:t>個</w:t>
            </w:r>
            <w:proofErr w:type="gramEnd"/>
            <w:r w:rsidR="00CF4956" w:rsidRPr="001E712B">
              <w:rPr>
                <w:rFonts w:ascii="標楷體" w:eastAsia="標楷體" w:hAnsi="標楷體" w:hint="eastAsia"/>
                <w:color w:val="000000" w:themeColor="text1"/>
                <w:sz w:val="28"/>
                <w:szCs w:val="28"/>
              </w:rPr>
              <w:t>月薪給為總獎金上限，其項目、基</w:t>
            </w:r>
            <w:r w:rsidR="00141781" w:rsidRPr="001E712B">
              <w:rPr>
                <w:rFonts w:ascii="標楷體" w:eastAsia="標楷體" w:hAnsi="標楷體" w:hint="eastAsia"/>
                <w:color w:val="000000" w:themeColor="text1"/>
                <w:sz w:val="28"/>
                <w:szCs w:val="28"/>
              </w:rPr>
              <w:t>準及個人給與之上限由主管機關定</w:t>
            </w:r>
            <w:r w:rsidRPr="001E712B">
              <w:rPr>
                <w:rFonts w:ascii="標楷體" w:eastAsia="標楷體" w:hAnsi="標楷體" w:hint="eastAsia"/>
                <w:color w:val="000000" w:themeColor="text1"/>
                <w:sz w:val="28"/>
                <w:szCs w:val="28"/>
              </w:rPr>
              <w:t>之。</w:t>
            </w:r>
          </w:p>
        </w:tc>
      </w:tr>
      <w:tr w:rsidR="001E712B" w:rsidRPr="001E712B" w:rsidTr="00202309">
        <w:tc>
          <w:tcPr>
            <w:tcW w:w="2740" w:type="dxa"/>
          </w:tcPr>
          <w:p w:rsidR="00D43170" w:rsidRPr="001E712B" w:rsidRDefault="00D43170" w:rsidP="00AA7AF2">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lastRenderedPageBreak/>
              <w:t>六</w:t>
            </w:r>
            <w:r w:rsidRPr="001E712B">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u w:val="single"/>
              </w:rPr>
              <w:t>各主管機關就政府捐助之財團法人</w:t>
            </w:r>
            <w:r w:rsidR="00E333DD" w:rsidRPr="00E333DD">
              <w:rPr>
                <w:rFonts w:ascii="標楷體" w:eastAsia="標楷體" w:hAnsi="標楷體" w:hint="eastAsia"/>
                <w:color w:val="000000" w:themeColor="text1"/>
                <w:sz w:val="28"/>
                <w:szCs w:val="28"/>
                <w:u w:val="single"/>
              </w:rPr>
              <w:t>董事長、經理人及其他從業人員</w:t>
            </w:r>
            <w:r w:rsidRPr="001E712B">
              <w:rPr>
                <w:rFonts w:ascii="標楷體" w:eastAsia="標楷體" w:hAnsi="標楷體" w:hint="eastAsia"/>
                <w:color w:val="000000" w:themeColor="text1"/>
                <w:sz w:val="28"/>
                <w:szCs w:val="28"/>
                <w:u w:val="single"/>
              </w:rPr>
              <w:t>各項給與監督事宜，應於其監督管理相關規定中明定</w:t>
            </w:r>
            <w:r w:rsidR="00D83531" w:rsidRPr="001E712B">
              <w:rPr>
                <w:rFonts w:ascii="標楷體" w:eastAsia="標楷體" w:hAnsi="標楷體" w:hint="eastAsia"/>
                <w:color w:val="000000" w:themeColor="text1"/>
                <w:sz w:val="28"/>
                <w:szCs w:val="28"/>
                <w:u w:val="single"/>
              </w:rPr>
              <w:t>；</w:t>
            </w:r>
            <w:r w:rsidR="00A66FCE" w:rsidRPr="001E712B">
              <w:rPr>
                <w:rFonts w:ascii="標楷體" w:eastAsia="標楷體" w:hAnsi="標楷體" w:hint="eastAsia"/>
                <w:color w:val="000000" w:themeColor="text1"/>
                <w:sz w:val="28"/>
                <w:szCs w:val="28"/>
                <w:u w:val="single"/>
              </w:rPr>
              <w:t>各項給與</w:t>
            </w:r>
            <w:r w:rsidR="00A66FCE" w:rsidRPr="001E712B">
              <w:rPr>
                <w:rFonts w:ascii="標楷體" w:eastAsia="標楷體" w:hAnsi="標楷體" w:hint="eastAsia"/>
                <w:color w:val="000000" w:themeColor="text1"/>
                <w:sz w:val="28"/>
                <w:szCs w:val="28"/>
              </w:rPr>
              <w:t>支給基準，於主管機關訂有較嚴格之規定者，從其規定</w:t>
            </w:r>
          </w:p>
        </w:tc>
        <w:tc>
          <w:tcPr>
            <w:tcW w:w="2741" w:type="dxa"/>
          </w:tcPr>
          <w:p w:rsidR="00D43170" w:rsidRPr="001E712B" w:rsidRDefault="00D83531" w:rsidP="003520AE">
            <w:pPr>
              <w:spacing w:line="400" w:lineRule="exact"/>
              <w:ind w:left="560" w:hangingChars="200" w:hanging="560"/>
              <w:jc w:val="both"/>
              <w:rPr>
                <w:rFonts w:ascii="標楷體" w:eastAsia="標楷體" w:hAnsi="標楷體"/>
                <w:color w:val="000000" w:themeColor="text1"/>
                <w:sz w:val="28"/>
                <w:szCs w:val="28"/>
              </w:rPr>
            </w:pPr>
            <w:r w:rsidRPr="00980741">
              <w:rPr>
                <w:rFonts w:ascii="標楷體" w:eastAsia="標楷體" w:hAnsi="標楷體" w:hint="eastAsia"/>
                <w:color w:val="000000" w:themeColor="text1"/>
                <w:sz w:val="28"/>
                <w:szCs w:val="28"/>
              </w:rPr>
              <w:t>七</w:t>
            </w:r>
            <w:r w:rsidRPr="001E712B">
              <w:rPr>
                <w:rFonts w:ascii="標楷體" w:eastAsia="標楷體" w:hAnsi="標楷體" w:hint="eastAsia"/>
                <w:color w:val="000000" w:themeColor="text1"/>
                <w:sz w:val="28"/>
                <w:szCs w:val="28"/>
              </w:rPr>
              <w:t>、</w:t>
            </w:r>
            <w:r w:rsidRPr="001E712B">
              <w:rPr>
                <w:rFonts w:ascii="標楷體" w:eastAsia="標楷體" w:hAnsi="標楷體" w:hint="eastAsia"/>
                <w:color w:val="000000" w:themeColor="text1"/>
                <w:sz w:val="28"/>
                <w:szCs w:val="28"/>
                <w:u w:val="single"/>
              </w:rPr>
              <w:t>政府捐助之財團法人從業人員薪資</w:t>
            </w:r>
            <w:r w:rsidRPr="001E712B">
              <w:rPr>
                <w:rFonts w:ascii="標楷體" w:eastAsia="標楷體" w:hAnsi="標楷體" w:hint="eastAsia"/>
                <w:color w:val="000000" w:themeColor="text1"/>
                <w:sz w:val="28"/>
                <w:szCs w:val="28"/>
              </w:rPr>
              <w:t>支給基準，於主管機關訂有較嚴格之規定者，從其規定。</w:t>
            </w:r>
          </w:p>
        </w:tc>
        <w:tc>
          <w:tcPr>
            <w:tcW w:w="2741" w:type="dxa"/>
          </w:tcPr>
          <w:p w:rsidR="00D43170" w:rsidRPr="001E712B" w:rsidRDefault="00D43170" w:rsidP="00E840D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一、</w:t>
            </w:r>
            <w:proofErr w:type="gramStart"/>
            <w:r w:rsidRPr="001E712B">
              <w:rPr>
                <w:rFonts w:ascii="標楷體" w:eastAsia="標楷體" w:hAnsi="標楷體" w:hint="eastAsia"/>
                <w:color w:val="000000" w:themeColor="text1"/>
                <w:sz w:val="28"/>
                <w:szCs w:val="28"/>
              </w:rPr>
              <w:t>點次變更</w:t>
            </w:r>
            <w:proofErr w:type="gramEnd"/>
            <w:r w:rsidRPr="001E712B">
              <w:rPr>
                <w:rFonts w:ascii="標楷體" w:eastAsia="標楷體" w:hAnsi="標楷體" w:hint="eastAsia"/>
                <w:color w:val="000000" w:themeColor="text1"/>
                <w:sz w:val="28"/>
                <w:szCs w:val="28"/>
              </w:rPr>
              <w:t>。</w:t>
            </w:r>
          </w:p>
          <w:p w:rsidR="00D43170" w:rsidRDefault="00D43170" w:rsidP="00A66FCE">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二、增列各主管機關就政府捐助之財團法人</w:t>
            </w:r>
            <w:r w:rsidR="00E333DD" w:rsidRPr="00E333DD">
              <w:rPr>
                <w:rFonts w:ascii="標楷體" w:eastAsia="標楷體" w:hAnsi="標楷體" w:hint="eastAsia"/>
                <w:color w:val="000000" w:themeColor="text1"/>
                <w:sz w:val="28"/>
                <w:szCs w:val="28"/>
              </w:rPr>
              <w:t>董事長、經理人及其他從業人員</w:t>
            </w:r>
            <w:r w:rsidRPr="001E712B">
              <w:rPr>
                <w:rFonts w:ascii="標楷體" w:eastAsia="標楷體" w:hAnsi="標楷體" w:hint="eastAsia"/>
                <w:color w:val="000000" w:themeColor="text1"/>
                <w:sz w:val="28"/>
                <w:szCs w:val="28"/>
              </w:rPr>
              <w:t>各項給與監督事宜，應於其監督管理相關規定中明定。</w:t>
            </w:r>
          </w:p>
          <w:p w:rsidR="00E333DD" w:rsidRPr="001E712B" w:rsidRDefault="00E333DD" w:rsidP="00A66FCE">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三、又為期明確，將原規定之「</w:t>
            </w:r>
            <w:r w:rsidRPr="00E333DD">
              <w:rPr>
                <w:rFonts w:ascii="標楷體" w:eastAsia="標楷體" w:hAnsi="標楷體" w:hint="eastAsia"/>
                <w:color w:val="000000" w:themeColor="text1"/>
                <w:sz w:val="28"/>
                <w:szCs w:val="28"/>
              </w:rPr>
              <w:t>從業人員</w:t>
            </w:r>
            <w:r>
              <w:rPr>
                <w:rFonts w:ascii="標楷體" w:eastAsia="標楷體" w:hAnsi="標楷體" w:hint="eastAsia"/>
                <w:color w:val="000000" w:themeColor="text1"/>
                <w:sz w:val="28"/>
                <w:szCs w:val="28"/>
              </w:rPr>
              <w:t>」修正為「</w:t>
            </w:r>
            <w:r w:rsidRPr="00C62B57">
              <w:rPr>
                <w:rFonts w:ascii="標楷體" w:eastAsia="標楷體" w:hAnsi="標楷體" w:hint="eastAsia"/>
                <w:color w:val="000000" w:themeColor="text1"/>
                <w:sz w:val="28"/>
                <w:szCs w:val="28"/>
              </w:rPr>
              <w:t>董事長、經理人及其他從業人員</w:t>
            </w:r>
            <w:r>
              <w:rPr>
                <w:rFonts w:ascii="標楷體" w:eastAsia="標楷體" w:hAnsi="標楷體" w:hint="eastAsia"/>
                <w:color w:val="000000" w:themeColor="text1"/>
                <w:sz w:val="28"/>
                <w:szCs w:val="28"/>
              </w:rPr>
              <w:t>」。</w:t>
            </w:r>
          </w:p>
        </w:tc>
      </w:tr>
      <w:tr w:rsidR="001E712B" w:rsidRPr="001E712B" w:rsidTr="00202309">
        <w:tc>
          <w:tcPr>
            <w:tcW w:w="2740" w:type="dxa"/>
          </w:tcPr>
          <w:p w:rsidR="00D43170" w:rsidRPr="001E712B" w:rsidRDefault="00D43170" w:rsidP="003520AE">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u w:val="single"/>
              </w:rPr>
              <w:t>七</w:t>
            </w:r>
            <w:r w:rsidRPr="001E712B">
              <w:rPr>
                <w:rFonts w:ascii="標楷體" w:eastAsia="標楷體" w:hAnsi="標楷體" w:hint="eastAsia"/>
                <w:color w:val="000000" w:themeColor="text1"/>
                <w:sz w:val="28"/>
                <w:szCs w:val="28"/>
              </w:rPr>
              <w:t>、各主管機關應督促政府捐助之財團法人，定期依</w:t>
            </w:r>
            <w:r w:rsidRPr="001E712B">
              <w:rPr>
                <w:rFonts w:ascii="標楷體" w:eastAsia="標楷體" w:hAnsi="標楷體" w:hint="eastAsia"/>
                <w:color w:val="000000" w:themeColor="text1"/>
                <w:sz w:val="28"/>
                <w:szCs w:val="28"/>
                <w:u w:val="single"/>
              </w:rPr>
              <w:lastRenderedPageBreak/>
              <w:t>第三點</w:t>
            </w:r>
            <w:r w:rsidR="00221325">
              <w:rPr>
                <w:rFonts w:ascii="標楷體" w:eastAsia="標楷體" w:hAnsi="標楷體" w:hint="eastAsia"/>
                <w:color w:val="000000" w:themeColor="text1"/>
                <w:sz w:val="28"/>
                <w:szCs w:val="28"/>
                <w:u w:val="single"/>
              </w:rPr>
              <w:t>至</w:t>
            </w:r>
            <w:r w:rsidRPr="001E712B">
              <w:rPr>
                <w:rFonts w:ascii="標楷體" w:eastAsia="標楷體" w:hAnsi="標楷體" w:hint="eastAsia"/>
                <w:color w:val="000000" w:themeColor="text1"/>
                <w:sz w:val="28"/>
                <w:szCs w:val="28"/>
                <w:u w:val="single"/>
              </w:rPr>
              <w:t>第五</w:t>
            </w:r>
            <w:r w:rsidRPr="001E712B">
              <w:rPr>
                <w:rFonts w:ascii="標楷體" w:eastAsia="標楷體" w:hAnsi="標楷體" w:hint="eastAsia"/>
                <w:color w:val="000000" w:themeColor="text1"/>
                <w:sz w:val="28"/>
                <w:szCs w:val="28"/>
              </w:rPr>
              <w:t>點</w:t>
            </w:r>
            <w:proofErr w:type="gramStart"/>
            <w:r w:rsidRPr="001E712B">
              <w:rPr>
                <w:rFonts w:ascii="標楷體" w:eastAsia="標楷體" w:hAnsi="標楷體" w:hint="eastAsia"/>
                <w:color w:val="000000" w:themeColor="text1"/>
                <w:sz w:val="28"/>
                <w:szCs w:val="28"/>
              </w:rPr>
              <w:t>所定衡酌</w:t>
            </w:r>
            <w:proofErr w:type="gramEnd"/>
            <w:r w:rsidRPr="001E712B">
              <w:rPr>
                <w:rFonts w:ascii="標楷體" w:eastAsia="標楷體" w:hAnsi="標楷體" w:hint="eastAsia"/>
                <w:color w:val="000000" w:themeColor="text1"/>
                <w:sz w:val="28"/>
                <w:szCs w:val="28"/>
              </w:rPr>
              <w:t>因素檢討</w:t>
            </w:r>
            <w:r w:rsidRPr="001E712B">
              <w:rPr>
                <w:rFonts w:ascii="標楷體" w:eastAsia="標楷體" w:hAnsi="標楷體" w:hint="eastAsia"/>
                <w:color w:val="000000" w:themeColor="text1"/>
                <w:sz w:val="28"/>
                <w:szCs w:val="28"/>
                <w:u w:val="single"/>
              </w:rPr>
              <w:t>各項給與支給</w:t>
            </w:r>
            <w:r w:rsidRPr="001E712B">
              <w:rPr>
                <w:rFonts w:ascii="標楷體" w:eastAsia="標楷體" w:hAnsi="標楷體" w:hint="eastAsia"/>
                <w:color w:val="000000" w:themeColor="text1"/>
                <w:sz w:val="28"/>
                <w:szCs w:val="28"/>
              </w:rPr>
              <w:t>基準之合理性，提董事會報告。</w:t>
            </w:r>
          </w:p>
          <w:p w:rsidR="00D43170" w:rsidRPr="001E712B" w:rsidRDefault="00D43170" w:rsidP="00CE59C4">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前項財團法人檢討結果，由主管機關審核後納入行政監督報告，送行政院所設政府捐助之財團法人行政監督專案小組備查。</w:t>
            </w:r>
          </w:p>
        </w:tc>
        <w:tc>
          <w:tcPr>
            <w:tcW w:w="2741" w:type="dxa"/>
          </w:tcPr>
          <w:p w:rsidR="00D43170" w:rsidRPr="001E712B" w:rsidRDefault="00D43170" w:rsidP="003520AE">
            <w:pPr>
              <w:spacing w:line="400" w:lineRule="exact"/>
              <w:ind w:left="560" w:hangingChars="200" w:hanging="560"/>
              <w:jc w:val="both"/>
              <w:rPr>
                <w:rFonts w:ascii="標楷體" w:eastAsia="標楷體" w:hAnsi="標楷體"/>
                <w:color w:val="000000" w:themeColor="text1"/>
                <w:sz w:val="28"/>
                <w:szCs w:val="28"/>
              </w:rPr>
            </w:pPr>
            <w:r w:rsidRPr="00980741">
              <w:rPr>
                <w:rFonts w:ascii="標楷體" w:eastAsia="標楷體" w:hAnsi="標楷體" w:hint="eastAsia"/>
                <w:color w:val="000000" w:themeColor="text1"/>
                <w:sz w:val="28"/>
                <w:szCs w:val="28"/>
              </w:rPr>
              <w:lastRenderedPageBreak/>
              <w:t>五</w:t>
            </w:r>
            <w:r w:rsidRPr="001E712B">
              <w:rPr>
                <w:rFonts w:ascii="標楷體" w:eastAsia="標楷體" w:hAnsi="標楷體" w:hint="eastAsia"/>
                <w:color w:val="000000" w:themeColor="text1"/>
                <w:sz w:val="28"/>
                <w:szCs w:val="28"/>
              </w:rPr>
              <w:t>、各主管機關應督促政府捐助之財團法人，定期依</w:t>
            </w:r>
            <w:r w:rsidRPr="001E712B">
              <w:rPr>
                <w:rFonts w:ascii="標楷體" w:eastAsia="標楷體" w:hAnsi="標楷體" w:hint="eastAsia"/>
                <w:color w:val="000000" w:themeColor="text1"/>
                <w:sz w:val="28"/>
                <w:szCs w:val="28"/>
              </w:rPr>
              <w:lastRenderedPageBreak/>
              <w:t>前二點</w:t>
            </w:r>
            <w:proofErr w:type="gramStart"/>
            <w:r w:rsidRPr="001E712B">
              <w:rPr>
                <w:rFonts w:ascii="標楷體" w:eastAsia="標楷體" w:hAnsi="標楷體" w:hint="eastAsia"/>
                <w:color w:val="000000" w:themeColor="text1"/>
                <w:sz w:val="28"/>
                <w:szCs w:val="28"/>
              </w:rPr>
              <w:t>所定衡酌</w:t>
            </w:r>
            <w:proofErr w:type="gramEnd"/>
            <w:r w:rsidRPr="001E712B">
              <w:rPr>
                <w:rFonts w:ascii="標楷體" w:eastAsia="標楷體" w:hAnsi="標楷體" w:hint="eastAsia"/>
                <w:color w:val="000000" w:themeColor="text1"/>
                <w:sz w:val="28"/>
                <w:szCs w:val="28"/>
              </w:rPr>
              <w:t>因素檢討薪資基準之合理性，提董事會報告。</w:t>
            </w:r>
          </w:p>
          <w:p w:rsidR="00D43170" w:rsidRPr="001E712B" w:rsidRDefault="00D43170" w:rsidP="00F922A1">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前項財團法人檢討結果，由主管機關審核後納入行政監督報告，送行政院所設政府捐助之財團法人行政監督專案小組備查。</w:t>
            </w:r>
          </w:p>
        </w:tc>
        <w:tc>
          <w:tcPr>
            <w:tcW w:w="2741" w:type="dxa"/>
          </w:tcPr>
          <w:p w:rsidR="00D43170" w:rsidRPr="001E712B" w:rsidRDefault="00D43170" w:rsidP="00E840D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一、</w:t>
            </w:r>
            <w:proofErr w:type="gramStart"/>
            <w:r w:rsidRPr="001E712B">
              <w:rPr>
                <w:rFonts w:ascii="標楷體" w:eastAsia="標楷體" w:hAnsi="標楷體" w:hint="eastAsia"/>
                <w:color w:val="000000" w:themeColor="text1"/>
                <w:sz w:val="28"/>
                <w:szCs w:val="28"/>
              </w:rPr>
              <w:t>點次變更</w:t>
            </w:r>
            <w:proofErr w:type="gramEnd"/>
            <w:r w:rsidRPr="001E712B">
              <w:rPr>
                <w:rFonts w:ascii="標楷體" w:eastAsia="標楷體" w:hAnsi="標楷體" w:hint="eastAsia"/>
                <w:color w:val="000000" w:themeColor="text1"/>
                <w:sz w:val="28"/>
                <w:szCs w:val="28"/>
              </w:rPr>
              <w:t>。</w:t>
            </w:r>
          </w:p>
          <w:p w:rsidR="00D43170" w:rsidRPr="001E712B" w:rsidRDefault="00D43170" w:rsidP="00FC2B01">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二、增列</w:t>
            </w:r>
            <w:r w:rsidR="005C3499" w:rsidRPr="001E712B">
              <w:rPr>
                <w:rFonts w:ascii="標楷體" w:eastAsia="標楷體" w:hAnsi="標楷體" w:hint="eastAsia"/>
                <w:color w:val="000000" w:themeColor="text1"/>
                <w:sz w:val="28"/>
                <w:szCs w:val="28"/>
              </w:rPr>
              <w:t>各項</w:t>
            </w:r>
            <w:proofErr w:type="gramStart"/>
            <w:r w:rsidR="005C3499" w:rsidRPr="001E712B">
              <w:rPr>
                <w:rFonts w:ascii="標楷體" w:eastAsia="標楷體" w:hAnsi="標楷體" w:hint="eastAsia"/>
                <w:color w:val="000000" w:themeColor="text1"/>
                <w:sz w:val="28"/>
                <w:szCs w:val="28"/>
              </w:rPr>
              <w:t>給與均</w:t>
            </w:r>
            <w:r w:rsidRPr="001E712B">
              <w:rPr>
                <w:rFonts w:ascii="標楷體" w:eastAsia="標楷體" w:hAnsi="標楷體" w:hint="eastAsia"/>
                <w:color w:val="000000" w:themeColor="text1"/>
                <w:sz w:val="28"/>
                <w:szCs w:val="28"/>
              </w:rPr>
              <w:t>須定期</w:t>
            </w:r>
            <w:proofErr w:type="gramEnd"/>
            <w:r w:rsidRPr="001E712B">
              <w:rPr>
                <w:rFonts w:ascii="標楷體" w:eastAsia="標楷體" w:hAnsi="標楷體" w:hint="eastAsia"/>
                <w:color w:val="000000" w:themeColor="text1"/>
                <w:sz w:val="28"/>
                <w:szCs w:val="28"/>
              </w:rPr>
              <w:t>提報董事</w:t>
            </w:r>
            <w:r w:rsidRPr="001E712B">
              <w:rPr>
                <w:rFonts w:ascii="標楷體" w:eastAsia="標楷體" w:hAnsi="標楷體" w:hint="eastAsia"/>
                <w:color w:val="000000" w:themeColor="text1"/>
                <w:sz w:val="28"/>
                <w:szCs w:val="28"/>
              </w:rPr>
              <w:lastRenderedPageBreak/>
              <w:t>會報告，</w:t>
            </w:r>
            <w:proofErr w:type="gramStart"/>
            <w:r w:rsidR="00D83531" w:rsidRPr="001E712B">
              <w:rPr>
                <w:rFonts w:ascii="標楷體" w:eastAsia="標楷體" w:hAnsi="標楷體" w:hint="eastAsia"/>
                <w:color w:val="000000" w:themeColor="text1"/>
                <w:sz w:val="28"/>
                <w:szCs w:val="28"/>
              </w:rPr>
              <w:t>併</w:t>
            </w:r>
            <w:proofErr w:type="gramEnd"/>
            <w:r w:rsidRPr="001E712B">
              <w:rPr>
                <w:rFonts w:ascii="標楷體" w:eastAsia="標楷體" w:hAnsi="標楷體" w:hint="eastAsia"/>
                <w:color w:val="000000" w:themeColor="text1"/>
                <w:sz w:val="28"/>
                <w:szCs w:val="28"/>
              </w:rPr>
              <w:t>納入相關監督機制，強化合理性之查核。</w:t>
            </w:r>
          </w:p>
        </w:tc>
      </w:tr>
      <w:tr w:rsidR="001E712B" w:rsidRPr="001E712B" w:rsidTr="00202309">
        <w:tc>
          <w:tcPr>
            <w:tcW w:w="2740" w:type="dxa"/>
          </w:tcPr>
          <w:p w:rsidR="00D43170" w:rsidRPr="001E712B" w:rsidRDefault="00D43170" w:rsidP="00E2526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八、政府捐助之財團法人現行薪資規定，與本原則所定不符者，主管機關應督促財團法人配合會計年度或新僱用契約修正之。</w:t>
            </w:r>
          </w:p>
          <w:p w:rsidR="00D43170" w:rsidRPr="001E712B" w:rsidRDefault="00D43170" w:rsidP="001F0834">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各主管機關應於網頁登載政府捐助之財團法人依本原則辦理情形；其登載項目及格式如附表。政府捐助之財團法人薪資基準訂定或變更時，應於依本原則核定或備</w:t>
            </w:r>
            <w:r w:rsidRPr="001E712B">
              <w:rPr>
                <w:rFonts w:ascii="標楷體" w:eastAsia="標楷體" w:hAnsi="標楷體" w:hint="eastAsia"/>
                <w:color w:val="000000" w:themeColor="text1"/>
                <w:sz w:val="28"/>
                <w:szCs w:val="28"/>
              </w:rPr>
              <w:lastRenderedPageBreak/>
              <w:t>查之日起七日內更新登載內容。</w:t>
            </w:r>
          </w:p>
          <w:p w:rsidR="00D43170" w:rsidRPr="001E712B" w:rsidRDefault="00D43170" w:rsidP="001F0834">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各級政府及公營事業於補(捐、獎)助政府捐助之財團法人前，應查明其是否符合本原則規定，對於未依本原則相關規定辦理者，均不得給與補（捐、獎）助，至改善時始得恢復。</w:t>
            </w:r>
          </w:p>
          <w:p w:rsidR="00D43170" w:rsidRPr="001E712B" w:rsidRDefault="00D43170" w:rsidP="00AB2F55">
            <w:pPr>
              <w:spacing w:line="400" w:lineRule="exact"/>
              <w:ind w:leftChars="250" w:left="600"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未依前三項規定辦理者，應查究相關人員責任，並檢討改善。</w:t>
            </w:r>
          </w:p>
        </w:tc>
        <w:tc>
          <w:tcPr>
            <w:tcW w:w="2741" w:type="dxa"/>
          </w:tcPr>
          <w:p w:rsidR="00D43170" w:rsidRPr="001E712B" w:rsidRDefault="00D43170" w:rsidP="003520AE">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八、政府捐助之財團法人現行薪資規定，與本原則所定不符者，主管機關應督促財團法人配合會計年度或新僱用契約修正之。</w:t>
            </w:r>
          </w:p>
          <w:p w:rsidR="00D43170" w:rsidRPr="001E712B" w:rsidRDefault="00D43170" w:rsidP="001F0834">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各主管機關應於網頁登載政府捐助之財團法人依本原則辦理情形；其登載項目及格式如附表。政府捐助之財團法人薪資基準訂定或變更時，應於依本原則核定或備查之日起七日內更新</w:t>
            </w:r>
            <w:r w:rsidRPr="001E712B">
              <w:rPr>
                <w:rFonts w:ascii="標楷體" w:eastAsia="標楷體" w:hAnsi="標楷體" w:hint="eastAsia"/>
                <w:color w:val="000000" w:themeColor="text1"/>
                <w:sz w:val="28"/>
                <w:szCs w:val="28"/>
              </w:rPr>
              <w:lastRenderedPageBreak/>
              <w:t>登載內容。</w:t>
            </w:r>
          </w:p>
          <w:p w:rsidR="00D43170" w:rsidRPr="001E712B" w:rsidRDefault="00D43170" w:rsidP="00AB2F55">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各級政府及公營事業於補(捐、獎)助政府捐助之財團法人前，應查明其是否符合本原則規定，對於未依本原則相關規定辦理者，均不得給與補（捐、獎）助，至改善時始得恢復。</w:t>
            </w:r>
          </w:p>
          <w:p w:rsidR="00D43170" w:rsidRPr="001E712B" w:rsidRDefault="00D43170" w:rsidP="00AB2F55">
            <w:pPr>
              <w:spacing w:line="400" w:lineRule="exact"/>
              <w:ind w:leftChars="230" w:left="552" w:firstLineChars="200" w:firstLine="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未依前三項規定辦理者，應查究相關人員責任，並檢討改善。</w:t>
            </w:r>
          </w:p>
        </w:tc>
        <w:tc>
          <w:tcPr>
            <w:tcW w:w="2741" w:type="dxa"/>
          </w:tcPr>
          <w:p w:rsidR="00D43170" w:rsidRPr="001E712B" w:rsidRDefault="00D43170" w:rsidP="00E840D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本點未修正。</w:t>
            </w:r>
          </w:p>
        </w:tc>
      </w:tr>
      <w:tr w:rsidR="00D43170" w:rsidRPr="001E712B" w:rsidTr="00202309">
        <w:tc>
          <w:tcPr>
            <w:tcW w:w="2740" w:type="dxa"/>
          </w:tcPr>
          <w:p w:rsidR="00D43170" w:rsidRPr="001E712B" w:rsidRDefault="00D43170" w:rsidP="002449A7">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九、</w:t>
            </w:r>
            <w:proofErr w:type="gramStart"/>
            <w:r w:rsidRPr="001E712B">
              <w:rPr>
                <w:rFonts w:ascii="標楷體" w:eastAsia="標楷體" w:hAnsi="標楷體" w:hint="eastAsia"/>
                <w:bCs/>
                <w:color w:val="000000" w:themeColor="text1"/>
                <w:sz w:val="28"/>
                <w:szCs w:val="28"/>
              </w:rPr>
              <w:t>非屬第二點</w:t>
            </w:r>
            <w:proofErr w:type="gramEnd"/>
            <w:r w:rsidRPr="001E712B">
              <w:rPr>
                <w:rFonts w:ascii="標楷體" w:eastAsia="標楷體" w:hAnsi="標楷體" w:hint="eastAsia"/>
                <w:bCs/>
                <w:color w:val="000000" w:themeColor="text1"/>
                <w:sz w:val="28"/>
                <w:szCs w:val="28"/>
              </w:rPr>
              <w:t>第一款政府捐助之財團法人，符合下列條件之</w:t>
            </w:r>
            <w:proofErr w:type="gramStart"/>
            <w:r w:rsidRPr="001E712B">
              <w:rPr>
                <w:rFonts w:ascii="標楷體" w:eastAsia="標楷體" w:hAnsi="標楷體" w:hint="eastAsia"/>
                <w:bCs/>
                <w:color w:val="000000" w:themeColor="text1"/>
                <w:sz w:val="28"/>
                <w:szCs w:val="28"/>
              </w:rPr>
              <w:t>一</w:t>
            </w:r>
            <w:proofErr w:type="gramEnd"/>
            <w:r w:rsidRPr="001E712B">
              <w:rPr>
                <w:rFonts w:ascii="標楷體" w:eastAsia="標楷體" w:hAnsi="標楷體" w:hint="eastAsia"/>
                <w:bCs/>
                <w:color w:val="000000" w:themeColor="text1"/>
                <w:sz w:val="28"/>
                <w:szCs w:val="28"/>
              </w:rPr>
              <w:t>者，其</w:t>
            </w:r>
            <w:proofErr w:type="gramStart"/>
            <w:r w:rsidRPr="001E712B">
              <w:rPr>
                <w:rFonts w:ascii="標楷體" w:eastAsia="標楷體" w:hAnsi="標楷體" w:hint="eastAsia"/>
                <w:bCs/>
                <w:color w:val="000000" w:themeColor="text1"/>
                <w:sz w:val="28"/>
                <w:szCs w:val="28"/>
              </w:rPr>
              <w:t>從業人員屬擇領</w:t>
            </w:r>
            <w:proofErr w:type="gramEnd"/>
            <w:r w:rsidRPr="001E712B">
              <w:rPr>
                <w:rFonts w:ascii="標楷體" w:eastAsia="標楷體" w:hAnsi="標楷體" w:hint="eastAsia"/>
                <w:bCs/>
                <w:color w:val="000000" w:themeColor="text1"/>
                <w:sz w:val="28"/>
                <w:szCs w:val="28"/>
              </w:rPr>
              <w:t>或兼領月退休金</w:t>
            </w:r>
            <w:r w:rsidRPr="001E712B">
              <w:rPr>
                <w:rFonts w:ascii="標楷體" w:eastAsia="標楷體" w:hAnsi="標楷體" w:hint="eastAsia"/>
                <w:bCs/>
                <w:color w:val="000000" w:themeColor="text1"/>
                <w:sz w:val="28"/>
                <w:szCs w:val="28"/>
                <w:u w:val="single"/>
              </w:rPr>
              <w:t>或辦理優惠存款</w:t>
            </w:r>
            <w:r w:rsidRPr="001E712B">
              <w:rPr>
                <w:rFonts w:ascii="標楷體" w:eastAsia="標楷體" w:hAnsi="標楷體" w:hint="eastAsia"/>
                <w:bCs/>
                <w:color w:val="000000" w:themeColor="text1"/>
                <w:sz w:val="28"/>
                <w:szCs w:val="28"/>
              </w:rPr>
              <w:t>之軍公教人員退休（職、伍）轉（再）任者或擔任政府代表者，其</w:t>
            </w:r>
            <w:r w:rsidRPr="001E712B">
              <w:rPr>
                <w:rFonts w:ascii="標楷體" w:eastAsia="標楷體" w:hAnsi="標楷體" w:hint="eastAsia"/>
                <w:bCs/>
                <w:color w:val="000000" w:themeColor="text1"/>
                <w:sz w:val="28"/>
                <w:szCs w:val="28"/>
                <w:u w:val="single"/>
              </w:rPr>
              <w:t>各項給與</w:t>
            </w:r>
            <w:r w:rsidRPr="001E712B">
              <w:rPr>
                <w:rFonts w:ascii="標楷體" w:eastAsia="標楷體" w:hAnsi="標楷體" w:hint="eastAsia"/>
                <w:bCs/>
                <w:color w:val="000000" w:themeColor="text1"/>
                <w:sz w:val="28"/>
                <w:szCs w:val="28"/>
              </w:rPr>
              <w:t>事宜，</w:t>
            </w:r>
            <w:r w:rsidR="00027710" w:rsidRPr="00027710">
              <w:rPr>
                <w:rFonts w:ascii="標楷體" w:eastAsia="標楷體" w:hAnsi="標楷體" w:hint="eastAsia"/>
                <w:bCs/>
                <w:color w:val="000000" w:themeColor="text1"/>
                <w:sz w:val="28"/>
                <w:szCs w:val="28"/>
              </w:rPr>
              <w:t>由主管機</w:t>
            </w:r>
            <w:r w:rsidR="00027710" w:rsidRPr="00027710">
              <w:rPr>
                <w:rFonts w:ascii="標楷體" w:eastAsia="標楷體" w:hAnsi="標楷體" w:hint="eastAsia"/>
                <w:bCs/>
                <w:color w:val="000000" w:themeColor="text1"/>
                <w:sz w:val="28"/>
                <w:szCs w:val="28"/>
              </w:rPr>
              <w:lastRenderedPageBreak/>
              <w:t>關</w:t>
            </w:r>
            <w:proofErr w:type="gramStart"/>
            <w:r w:rsidRPr="001E712B">
              <w:rPr>
                <w:rFonts w:ascii="標楷體" w:eastAsia="標楷體" w:hAnsi="標楷體" w:hint="eastAsia"/>
                <w:bCs/>
                <w:color w:val="000000" w:themeColor="text1"/>
                <w:sz w:val="28"/>
                <w:szCs w:val="28"/>
              </w:rPr>
              <w:t>準</w:t>
            </w:r>
            <w:proofErr w:type="gramEnd"/>
            <w:r w:rsidRPr="001E712B">
              <w:rPr>
                <w:rFonts w:ascii="標楷體" w:eastAsia="標楷體" w:hAnsi="標楷體" w:hint="eastAsia"/>
                <w:bCs/>
                <w:color w:val="000000" w:themeColor="text1"/>
                <w:sz w:val="28"/>
                <w:szCs w:val="28"/>
              </w:rPr>
              <w:t>用本原則規定辦理：</w:t>
            </w:r>
          </w:p>
          <w:p w:rsidR="00D43170" w:rsidRPr="001E712B" w:rsidRDefault="00D43170" w:rsidP="009E7406">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)依第二點第一款各目計算接受捐助（贈）之財產合計占財團法人財產總額百分之二十至百分之五十。</w:t>
            </w:r>
          </w:p>
          <w:p w:rsidR="00D43170" w:rsidRPr="001E712B" w:rsidRDefault="00D43170" w:rsidP="0091786E">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(二)政府直接或間接控制其人事、財務或業務。</w:t>
            </w:r>
          </w:p>
          <w:p w:rsidR="00D43170" w:rsidRPr="001E712B" w:rsidRDefault="00D43170" w:rsidP="0091786E">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(三)須將年度預算書送立法院審議。</w:t>
            </w:r>
          </w:p>
          <w:p w:rsidR="00D43170" w:rsidRPr="001E712B" w:rsidRDefault="00D43170" w:rsidP="0091786E">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(四)財產來源係基於法律規定行使而取得。</w:t>
            </w:r>
          </w:p>
        </w:tc>
        <w:tc>
          <w:tcPr>
            <w:tcW w:w="2741" w:type="dxa"/>
          </w:tcPr>
          <w:p w:rsidR="00D43170" w:rsidRPr="001E712B" w:rsidRDefault="00D43170" w:rsidP="00790AAB">
            <w:pPr>
              <w:spacing w:line="400" w:lineRule="exact"/>
              <w:ind w:left="560"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九、</w:t>
            </w:r>
            <w:proofErr w:type="gramStart"/>
            <w:r w:rsidRPr="001E712B">
              <w:rPr>
                <w:rFonts w:ascii="標楷體" w:eastAsia="標楷體" w:hAnsi="標楷體" w:hint="eastAsia"/>
                <w:color w:val="000000" w:themeColor="text1"/>
                <w:sz w:val="28"/>
                <w:szCs w:val="28"/>
              </w:rPr>
              <w:t>非屬第二點</w:t>
            </w:r>
            <w:proofErr w:type="gramEnd"/>
            <w:r w:rsidRPr="001E712B">
              <w:rPr>
                <w:rFonts w:ascii="標楷體" w:eastAsia="標楷體" w:hAnsi="標楷體" w:hint="eastAsia"/>
                <w:color w:val="000000" w:themeColor="text1"/>
                <w:sz w:val="28"/>
                <w:szCs w:val="28"/>
              </w:rPr>
              <w:t>第一款政府捐助之財團法人，符合下列條件之</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者，其</w:t>
            </w:r>
            <w:proofErr w:type="gramStart"/>
            <w:r w:rsidRPr="001E712B">
              <w:rPr>
                <w:rFonts w:ascii="標楷體" w:eastAsia="標楷體" w:hAnsi="標楷體" w:hint="eastAsia"/>
                <w:color w:val="000000" w:themeColor="text1"/>
                <w:sz w:val="28"/>
                <w:szCs w:val="28"/>
              </w:rPr>
              <w:t>從業人員屬擇領</w:t>
            </w:r>
            <w:proofErr w:type="gramEnd"/>
            <w:r w:rsidRPr="001E712B">
              <w:rPr>
                <w:rFonts w:ascii="標楷體" w:eastAsia="標楷體" w:hAnsi="標楷體" w:hint="eastAsia"/>
                <w:color w:val="000000" w:themeColor="text1"/>
                <w:sz w:val="28"/>
                <w:szCs w:val="28"/>
              </w:rPr>
              <w:t>或兼領月退休金之軍公教人員退休（職、伍）轉（再）任者或擔任政府代表者，其薪資事宜，</w:t>
            </w:r>
            <w:r w:rsidRPr="00980741">
              <w:rPr>
                <w:rFonts w:ascii="標楷體" w:eastAsia="標楷體" w:hAnsi="標楷體" w:hint="eastAsia"/>
                <w:color w:val="000000" w:themeColor="text1"/>
                <w:sz w:val="28"/>
                <w:szCs w:val="28"/>
                <w:u w:val="single"/>
              </w:rPr>
              <w:t>得</w:t>
            </w:r>
            <w:r w:rsidRPr="00980741">
              <w:rPr>
                <w:rFonts w:ascii="標楷體" w:eastAsia="標楷體" w:hAnsi="標楷體" w:hint="eastAsia"/>
                <w:color w:val="000000" w:themeColor="text1"/>
                <w:sz w:val="28"/>
                <w:szCs w:val="28"/>
              </w:rPr>
              <w:t>由</w:t>
            </w:r>
            <w:r w:rsidRPr="00980741">
              <w:rPr>
                <w:rFonts w:ascii="標楷體" w:eastAsia="標楷體" w:hAnsi="標楷體" w:hint="eastAsia"/>
                <w:color w:val="000000" w:themeColor="text1"/>
                <w:sz w:val="28"/>
                <w:szCs w:val="28"/>
                <w:u w:val="single"/>
              </w:rPr>
              <w:t>各</w:t>
            </w:r>
            <w:r w:rsidRPr="00980741">
              <w:rPr>
                <w:rFonts w:ascii="標楷體" w:eastAsia="標楷體" w:hAnsi="標楷體" w:hint="eastAsia"/>
                <w:color w:val="000000" w:themeColor="text1"/>
                <w:sz w:val="28"/>
                <w:szCs w:val="28"/>
              </w:rPr>
              <w:t>主管機關</w:t>
            </w:r>
            <w:r w:rsidRPr="001E712B">
              <w:rPr>
                <w:rFonts w:ascii="標楷體" w:eastAsia="標楷體" w:hAnsi="標楷體" w:hint="eastAsia"/>
                <w:color w:val="000000" w:themeColor="text1"/>
                <w:sz w:val="28"/>
                <w:szCs w:val="28"/>
                <w:u w:val="single"/>
              </w:rPr>
              <w:t>視實際需</w:t>
            </w:r>
            <w:r w:rsidRPr="001E712B">
              <w:rPr>
                <w:rFonts w:ascii="標楷體" w:eastAsia="標楷體" w:hAnsi="標楷體" w:hint="eastAsia"/>
                <w:color w:val="000000" w:themeColor="text1"/>
                <w:sz w:val="28"/>
                <w:szCs w:val="28"/>
                <w:u w:val="single"/>
              </w:rPr>
              <w:lastRenderedPageBreak/>
              <w:t>要，</w:t>
            </w:r>
            <w:proofErr w:type="gramStart"/>
            <w:r w:rsidRPr="001E712B">
              <w:rPr>
                <w:rFonts w:ascii="標楷體" w:eastAsia="標楷體" w:hAnsi="標楷體" w:hint="eastAsia"/>
                <w:color w:val="000000" w:themeColor="text1"/>
                <w:sz w:val="28"/>
                <w:szCs w:val="28"/>
              </w:rPr>
              <w:t>準</w:t>
            </w:r>
            <w:proofErr w:type="gramEnd"/>
            <w:r w:rsidRPr="001E712B">
              <w:rPr>
                <w:rFonts w:ascii="標楷體" w:eastAsia="標楷體" w:hAnsi="標楷體" w:hint="eastAsia"/>
                <w:color w:val="000000" w:themeColor="text1"/>
                <w:sz w:val="28"/>
                <w:szCs w:val="28"/>
              </w:rPr>
              <w:t>用本原則</w:t>
            </w:r>
            <w:r w:rsidRPr="001E712B">
              <w:rPr>
                <w:rFonts w:ascii="標楷體" w:eastAsia="標楷體" w:hAnsi="標楷體" w:hint="eastAsia"/>
                <w:color w:val="000000" w:themeColor="text1"/>
                <w:sz w:val="28"/>
                <w:szCs w:val="28"/>
                <w:u w:val="single"/>
              </w:rPr>
              <w:t>之</w:t>
            </w:r>
            <w:r w:rsidRPr="001E712B">
              <w:rPr>
                <w:rFonts w:ascii="標楷體" w:eastAsia="標楷體" w:hAnsi="標楷體" w:hint="eastAsia"/>
                <w:color w:val="000000" w:themeColor="text1"/>
                <w:sz w:val="28"/>
                <w:szCs w:val="28"/>
              </w:rPr>
              <w:t>規定辦理：</w:t>
            </w:r>
          </w:p>
          <w:p w:rsidR="00D43170" w:rsidRPr="001E712B" w:rsidRDefault="00D43170" w:rsidP="00406F4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w:t>
            </w:r>
            <w:proofErr w:type="gramStart"/>
            <w:r w:rsidRPr="001E712B">
              <w:rPr>
                <w:rFonts w:ascii="標楷體" w:eastAsia="標楷體" w:hAnsi="標楷體" w:hint="eastAsia"/>
                <w:color w:val="000000" w:themeColor="text1"/>
                <w:sz w:val="28"/>
                <w:szCs w:val="28"/>
              </w:rPr>
              <w:t>一</w:t>
            </w:r>
            <w:proofErr w:type="gramEnd"/>
            <w:r w:rsidRPr="001E712B">
              <w:rPr>
                <w:rFonts w:ascii="標楷體" w:eastAsia="標楷體" w:hAnsi="標楷體" w:hint="eastAsia"/>
                <w:color w:val="000000" w:themeColor="text1"/>
                <w:sz w:val="28"/>
                <w:szCs w:val="28"/>
              </w:rPr>
              <w:t>)依第二點第一款各目計算接受捐助（贈）之財產合計占財團法人財產總額百分之二十至百分之五十。</w:t>
            </w:r>
          </w:p>
          <w:p w:rsidR="00D43170" w:rsidRPr="001E712B" w:rsidRDefault="00D43170" w:rsidP="00406F4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(二)政府直接或間接控制其人事、財務或業務。</w:t>
            </w:r>
          </w:p>
          <w:p w:rsidR="00D43170" w:rsidRPr="001E712B" w:rsidRDefault="00D43170" w:rsidP="00406F4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(三)須將年度預算書送立法院審議。</w:t>
            </w:r>
          </w:p>
          <w:p w:rsidR="00D43170" w:rsidRPr="001E712B" w:rsidRDefault="00D43170" w:rsidP="00406F49">
            <w:pPr>
              <w:spacing w:line="400" w:lineRule="exact"/>
              <w:ind w:leftChars="15" w:left="680" w:hangingChars="230" w:hanging="644"/>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(四)財產來源係基於法律規定行使而取得。</w:t>
            </w:r>
          </w:p>
        </w:tc>
        <w:tc>
          <w:tcPr>
            <w:tcW w:w="2741" w:type="dxa"/>
          </w:tcPr>
          <w:p w:rsidR="00D43170" w:rsidRPr="001E712B" w:rsidRDefault="00D43170" w:rsidP="00E840D7">
            <w:pPr>
              <w:spacing w:line="400" w:lineRule="exact"/>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為符合政府捐助之財團法人公益性質之設立目的，並依「政府捐助之財團法人行政監督專案小組」</w:t>
            </w:r>
            <w:r w:rsidR="000544CA" w:rsidRPr="001E712B">
              <w:rPr>
                <w:rFonts w:ascii="標楷體" w:eastAsia="標楷體" w:hAnsi="標楷體" w:hint="eastAsia"/>
                <w:color w:val="000000" w:themeColor="text1"/>
                <w:sz w:val="28"/>
                <w:szCs w:val="28"/>
              </w:rPr>
              <w:t>一百零五</w:t>
            </w:r>
            <w:r w:rsidRPr="001E712B">
              <w:rPr>
                <w:rFonts w:ascii="標楷體" w:eastAsia="標楷體" w:hAnsi="標楷體" w:hint="eastAsia"/>
                <w:color w:val="000000" w:themeColor="text1"/>
                <w:sz w:val="28"/>
                <w:szCs w:val="28"/>
              </w:rPr>
              <w:t>年各工作分組會議決議，強化管理政府機關(構)退休(職、伍)</w:t>
            </w:r>
            <w:r w:rsidR="00D83531" w:rsidRPr="001E712B">
              <w:rPr>
                <w:rFonts w:ascii="標楷體" w:eastAsia="標楷體" w:hAnsi="標楷體" w:hint="eastAsia"/>
                <w:color w:val="000000" w:themeColor="text1"/>
                <w:sz w:val="28"/>
                <w:szCs w:val="28"/>
              </w:rPr>
              <w:t>軍公教</w:t>
            </w:r>
            <w:r w:rsidRPr="001E712B">
              <w:rPr>
                <w:rFonts w:ascii="標楷體" w:eastAsia="標楷體" w:hAnsi="標楷體" w:hint="eastAsia"/>
                <w:color w:val="000000" w:themeColor="text1"/>
                <w:sz w:val="28"/>
                <w:szCs w:val="28"/>
              </w:rPr>
              <w:t>人員轉(再)任政府捐助財團法人之薪資規範，修正本點規定說明如下：</w:t>
            </w:r>
          </w:p>
          <w:p w:rsidR="00D43170" w:rsidRPr="001E712B" w:rsidRDefault="00D43170" w:rsidP="00E840D7">
            <w:pPr>
              <w:spacing w:line="400" w:lineRule="exact"/>
              <w:ind w:leftChars="8" w:left="579"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lastRenderedPageBreak/>
              <w:t>一、由</w:t>
            </w:r>
            <w:proofErr w:type="gramStart"/>
            <w:r w:rsidRPr="001E712B">
              <w:rPr>
                <w:rFonts w:ascii="標楷體" w:eastAsia="標楷體" w:hAnsi="標楷體" w:hint="eastAsia"/>
                <w:color w:val="000000" w:themeColor="text1"/>
                <w:sz w:val="28"/>
                <w:szCs w:val="28"/>
              </w:rPr>
              <w:t>原屬擇領</w:t>
            </w:r>
            <w:proofErr w:type="gramEnd"/>
            <w:r w:rsidRPr="001E712B">
              <w:rPr>
                <w:rFonts w:ascii="標楷體" w:eastAsia="標楷體" w:hAnsi="標楷體" w:hint="eastAsia"/>
                <w:color w:val="000000" w:themeColor="text1"/>
                <w:sz w:val="28"/>
                <w:szCs w:val="28"/>
              </w:rPr>
              <w:t>或兼領月退休金之軍公教退休（職、伍）人員，擴大包含辦理優惠存款人員。</w:t>
            </w:r>
          </w:p>
          <w:p w:rsidR="00D43170" w:rsidRPr="001E712B" w:rsidRDefault="00D43170" w:rsidP="00E840D7">
            <w:pPr>
              <w:spacing w:line="400" w:lineRule="exact"/>
              <w:ind w:leftChars="8" w:left="579" w:hangingChars="200" w:hanging="560"/>
              <w:jc w:val="both"/>
              <w:rPr>
                <w:rFonts w:ascii="標楷體" w:eastAsia="標楷體" w:hAnsi="標楷體"/>
                <w:color w:val="000000" w:themeColor="text1"/>
                <w:sz w:val="28"/>
                <w:szCs w:val="28"/>
              </w:rPr>
            </w:pPr>
            <w:r w:rsidRPr="001E712B">
              <w:rPr>
                <w:rFonts w:ascii="標楷體" w:eastAsia="標楷體" w:hAnsi="標楷體" w:hint="eastAsia"/>
                <w:color w:val="000000" w:themeColor="text1"/>
                <w:sz w:val="28"/>
                <w:szCs w:val="28"/>
              </w:rPr>
              <w:t>二、將現行得</w:t>
            </w:r>
            <w:r w:rsidR="005C3499" w:rsidRPr="001E712B">
              <w:rPr>
                <w:rFonts w:ascii="標楷體" w:eastAsia="標楷體" w:hAnsi="標楷體" w:hint="eastAsia"/>
                <w:color w:val="000000" w:themeColor="text1"/>
                <w:sz w:val="28"/>
                <w:szCs w:val="28"/>
              </w:rPr>
              <w:t>由各主管機關視實際需要</w:t>
            </w:r>
            <w:proofErr w:type="gramStart"/>
            <w:r w:rsidR="005C3499" w:rsidRPr="001E712B">
              <w:rPr>
                <w:rFonts w:ascii="標楷體" w:eastAsia="標楷體" w:hAnsi="標楷體" w:hint="eastAsia"/>
                <w:color w:val="000000" w:themeColor="text1"/>
                <w:sz w:val="28"/>
                <w:szCs w:val="28"/>
              </w:rPr>
              <w:t>準</w:t>
            </w:r>
            <w:proofErr w:type="gramEnd"/>
            <w:r w:rsidR="005C3499" w:rsidRPr="001E712B">
              <w:rPr>
                <w:rFonts w:ascii="標楷體" w:eastAsia="標楷體" w:hAnsi="標楷體" w:hint="eastAsia"/>
                <w:color w:val="000000" w:themeColor="text1"/>
                <w:sz w:val="28"/>
                <w:szCs w:val="28"/>
              </w:rPr>
              <w:t>用本原則之規定，修正為一律</w:t>
            </w:r>
            <w:proofErr w:type="gramStart"/>
            <w:r w:rsidRPr="001E712B">
              <w:rPr>
                <w:rFonts w:ascii="標楷體" w:eastAsia="標楷體" w:hAnsi="標楷體" w:hint="eastAsia"/>
                <w:color w:val="000000" w:themeColor="text1"/>
                <w:sz w:val="28"/>
                <w:szCs w:val="28"/>
              </w:rPr>
              <w:t>準</w:t>
            </w:r>
            <w:proofErr w:type="gramEnd"/>
            <w:r w:rsidRPr="001E712B">
              <w:rPr>
                <w:rFonts w:ascii="標楷體" w:eastAsia="標楷體" w:hAnsi="標楷體" w:hint="eastAsia"/>
                <w:color w:val="000000" w:themeColor="text1"/>
                <w:sz w:val="28"/>
                <w:szCs w:val="28"/>
              </w:rPr>
              <w:t>用。</w:t>
            </w:r>
          </w:p>
        </w:tc>
      </w:tr>
    </w:tbl>
    <w:p w:rsidR="00790AAB" w:rsidRPr="001E712B" w:rsidRDefault="00790AAB">
      <w:pPr>
        <w:rPr>
          <w:color w:val="000000" w:themeColor="text1"/>
        </w:rPr>
      </w:pPr>
    </w:p>
    <w:p w:rsidR="001E712B" w:rsidRDefault="001E712B">
      <w:pPr>
        <w:rPr>
          <w:color w:val="000000" w:themeColor="text1"/>
        </w:rPr>
      </w:pPr>
    </w:p>
    <w:p w:rsidR="009B31E7" w:rsidRDefault="009B31E7">
      <w:pPr>
        <w:rPr>
          <w:color w:val="000000" w:themeColor="text1"/>
        </w:rPr>
        <w:sectPr w:rsidR="009B31E7">
          <w:footerReference w:type="default" r:id="rId8"/>
          <w:pgSz w:w="11906" w:h="16838"/>
          <w:pgMar w:top="1440" w:right="1800" w:bottom="1440" w:left="1800" w:header="851" w:footer="992" w:gutter="0"/>
          <w:cols w:space="425"/>
          <w:docGrid w:type="lines" w:linePitch="360"/>
        </w:sectPr>
      </w:pPr>
    </w:p>
    <w:p w:rsidR="00BB504A" w:rsidRDefault="00BB504A" w:rsidP="00BB504A">
      <w:pPr>
        <w:spacing w:line="500" w:lineRule="exact"/>
        <w:rPr>
          <w:rFonts w:eastAsia="標楷體"/>
          <w:b/>
          <w:bCs/>
          <w:sz w:val="40"/>
          <w:szCs w:val="40"/>
        </w:rPr>
      </w:pPr>
      <w:r w:rsidRPr="008D65A3">
        <w:rPr>
          <w:rFonts w:ascii="標楷體" w:eastAsia="標楷體" w:hAnsi="標楷體"/>
          <w:noProof/>
          <w:sz w:val="20"/>
        </w:rPr>
        <w:lastRenderedPageBreak/>
        <mc:AlternateContent>
          <mc:Choice Requires="wps">
            <w:drawing>
              <wp:anchor distT="0" distB="0" distL="114300" distR="114300" simplePos="0" relativeHeight="251659264" behindDoc="0" locked="0" layoutInCell="1" allowOverlap="1" wp14:anchorId="619E2551" wp14:editId="0B0A8E56">
                <wp:simplePos x="0" y="0"/>
                <wp:positionH relativeFrom="column">
                  <wp:posOffset>79283</wp:posOffset>
                </wp:positionH>
                <wp:positionV relativeFrom="paragraph">
                  <wp:posOffset>-514020</wp:posOffset>
                </wp:positionV>
                <wp:extent cx="2198789" cy="522605"/>
                <wp:effectExtent l="0" t="0" r="11430" b="1079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789" cy="522605"/>
                        </a:xfrm>
                        <a:prstGeom prst="rect">
                          <a:avLst/>
                        </a:prstGeom>
                        <a:solidFill>
                          <a:srgbClr val="FFFFFF"/>
                        </a:solidFill>
                        <a:ln w="9525">
                          <a:solidFill>
                            <a:srgbClr val="FFFFFF"/>
                          </a:solidFill>
                          <a:miter lim="800000"/>
                          <a:headEnd/>
                          <a:tailEnd/>
                        </a:ln>
                      </wps:spPr>
                      <wps:txbx>
                        <w:txbxContent>
                          <w:p w:rsidR="00BB504A" w:rsidRPr="00BB4FAE" w:rsidRDefault="00BB504A" w:rsidP="00BB504A">
                            <w:pPr>
                              <w:rPr>
                                <w:rFonts w:ascii="標楷體" w:eastAsia="標楷體" w:hAnsi="標楷體"/>
                                <w:b/>
                                <w:sz w:val="40"/>
                                <w:szCs w:val="40"/>
                              </w:rPr>
                            </w:pPr>
                            <w:r w:rsidRPr="00BB4FAE">
                              <w:rPr>
                                <w:rFonts w:ascii="標楷體" w:eastAsia="標楷體" w:hAnsi="標楷體" w:hint="eastAsia"/>
                                <w:b/>
                                <w:sz w:val="40"/>
                                <w:szCs w:val="40"/>
                              </w:rPr>
                              <w:t>附表</w:t>
                            </w:r>
                            <w:r w:rsidR="00027710">
                              <w:rPr>
                                <w:rFonts w:ascii="標楷體" w:eastAsia="標楷體" w:hAnsi="標楷體" w:hint="eastAsia"/>
                                <w:b/>
                                <w:sz w:val="40"/>
                                <w:szCs w:val="40"/>
                              </w:rPr>
                              <w:t>(現行規定)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6.25pt;margin-top:-40.45pt;width:173.1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" strokecolor="white">
                <v:textbox>
                  <w:txbxContent>
                    <w:p w:rsidR="00BB504A" w:rsidRPr="00BB4FAE" w:rsidRDefault="00BB504A" w:rsidP="00BB504A">
                      <w:pPr>
                        <w:rPr>
                          <w:rFonts w:ascii="標楷體" w:eastAsia="標楷體" w:hAnsi="標楷體"/>
                          <w:b/>
                          <w:sz w:val="40"/>
                          <w:szCs w:val="40"/>
                        </w:rPr>
                      </w:pPr>
                      <w:r w:rsidRPr="00BB4FAE">
                        <w:rPr>
                          <w:rFonts w:ascii="標楷體" w:eastAsia="標楷體" w:hAnsi="標楷體" w:hint="eastAsia"/>
                          <w:b/>
                          <w:sz w:val="40"/>
                          <w:szCs w:val="40"/>
                        </w:rPr>
                        <w:t>附表</w:t>
                      </w:r>
                      <w:r w:rsidR="00027710">
                        <w:rPr>
                          <w:rFonts w:ascii="標楷體" w:eastAsia="標楷體" w:hAnsi="標楷體" w:hint="eastAsia"/>
                          <w:b/>
                          <w:sz w:val="40"/>
                          <w:szCs w:val="40"/>
                        </w:rPr>
                        <w:t>(現行規定)</w:t>
                      </w:r>
                    </w:p>
                  </w:txbxContent>
                </v:textbox>
              </v:shape>
            </w:pict>
          </mc:Fallback>
        </mc:AlternateContent>
      </w:r>
      <w:r w:rsidRPr="008D65A3">
        <w:rPr>
          <w:rFonts w:ascii="標楷體" w:eastAsia="標楷體" w:hAnsi="標楷體" w:hint="eastAsia"/>
          <w:b/>
          <w:bCs/>
          <w:sz w:val="32"/>
          <w:szCs w:val="40"/>
        </w:rPr>
        <w:t>(主管機關名稱)</w:t>
      </w:r>
      <w:r>
        <w:rPr>
          <w:rFonts w:eastAsia="標楷體" w:hint="eastAsia"/>
          <w:b/>
          <w:bCs/>
          <w:sz w:val="32"/>
          <w:szCs w:val="40"/>
        </w:rPr>
        <w:t>所屬政府捐助之</w:t>
      </w:r>
      <w:r w:rsidRPr="00BB4FAE">
        <w:rPr>
          <w:rFonts w:eastAsia="標楷體" w:hint="eastAsia"/>
          <w:b/>
          <w:bCs/>
          <w:sz w:val="32"/>
          <w:szCs w:val="40"/>
        </w:rPr>
        <w:t>財團法人董事長或經理人及其他</w:t>
      </w:r>
      <w:r>
        <w:rPr>
          <w:rFonts w:eastAsia="標楷體" w:hint="eastAsia"/>
          <w:b/>
          <w:bCs/>
          <w:sz w:val="32"/>
          <w:szCs w:val="40"/>
        </w:rPr>
        <w:t>專業</w:t>
      </w:r>
      <w:r w:rsidRPr="00BB4FAE">
        <w:rPr>
          <w:rFonts w:eastAsia="標楷體" w:hint="eastAsia"/>
          <w:b/>
          <w:bCs/>
          <w:sz w:val="32"/>
          <w:szCs w:val="40"/>
        </w:rPr>
        <w:t>從業人員依「政府捐助之財團法人從業人員薪資處理原則」辦理情形</w:t>
      </w:r>
      <w:r>
        <w:rPr>
          <w:rFonts w:eastAsia="標楷體" w:hint="eastAsia"/>
          <w:b/>
          <w:bCs/>
          <w:sz w:val="32"/>
          <w:szCs w:val="40"/>
        </w:rPr>
        <w:t>一覽</w:t>
      </w:r>
      <w:r w:rsidRPr="00BB4FAE">
        <w:rPr>
          <w:rFonts w:eastAsia="標楷體" w:hint="eastAsia"/>
          <w:b/>
          <w:bCs/>
          <w:sz w:val="32"/>
          <w:szCs w:val="40"/>
        </w:rPr>
        <w:t>表</w:t>
      </w:r>
      <w:r w:rsidRPr="00BB4FAE">
        <w:rPr>
          <w:rFonts w:eastAsia="標楷體" w:hint="eastAsia"/>
          <w:b/>
          <w:bCs/>
          <w:sz w:val="32"/>
          <w:szCs w:val="40"/>
        </w:rPr>
        <w:t xml:space="preserve">   </w:t>
      </w:r>
      <w:r>
        <w:rPr>
          <w:rFonts w:eastAsia="標楷體" w:hint="eastAsia"/>
          <w:b/>
          <w:bCs/>
          <w:sz w:val="40"/>
          <w:szCs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383"/>
        <w:gridCol w:w="1231"/>
        <w:gridCol w:w="4305"/>
        <w:gridCol w:w="3537"/>
        <w:gridCol w:w="2452"/>
      </w:tblGrid>
      <w:tr w:rsidR="00BB504A" w:rsidRPr="00BB4FAE" w:rsidTr="008B0819">
        <w:trPr>
          <w:trHeight w:val="1845"/>
        </w:trPr>
        <w:tc>
          <w:tcPr>
            <w:tcW w:w="1231" w:type="dxa"/>
            <w:shd w:val="clear" w:color="auto" w:fill="auto"/>
          </w:tcPr>
          <w:p w:rsidR="00BB504A" w:rsidRPr="00BB4FAE" w:rsidRDefault="00BB504A" w:rsidP="005A68F9">
            <w:pPr>
              <w:spacing w:line="360" w:lineRule="exact"/>
              <w:jc w:val="both"/>
              <w:rPr>
                <w:rFonts w:ascii="標楷體" w:eastAsia="標楷體" w:hAnsi="標楷體"/>
              </w:rPr>
            </w:pPr>
            <w:r w:rsidRPr="00BB4FAE">
              <w:rPr>
                <w:rFonts w:ascii="標楷體" w:eastAsia="標楷體" w:hAnsi="標楷體" w:hint="eastAsia"/>
              </w:rPr>
              <w:t>財團法人名稱</w:t>
            </w:r>
          </w:p>
        </w:tc>
        <w:tc>
          <w:tcPr>
            <w:tcW w:w="2614" w:type="dxa"/>
            <w:gridSpan w:val="2"/>
            <w:shd w:val="clear" w:color="auto" w:fill="auto"/>
          </w:tcPr>
          <w:p w:rsidR="00BB504A" w:rsidRPr="00BB4FAE" w:rsidRDefault="00BB504A" w:rsidP="005A68F9">
            <w:pPr>
              <w:spacing w:line="360" w:lineRule="exact"/>
              <w:jc w:val="center"/>
              <w:rPr>
                <w:rFonts w:ascii="標楷體" w:eastAsia="標楷體" w:hAnsi="標楷體"/>
              </w:rPr>
            </w:pPr>
            <w:r w:rsidRPr="00BB4FAE">
              <w:rPr>
                <w:rFonts w:ascii="標楷體" w:eastAsia="標楷體" w:hAnsi="標楷體" w:hint="eastAsia"/>
              </w:rPr>
              <w:t>類別及職稱</w:t>
            </w:r>
          </w:p>
        </w:tc>
        <w:tc>
          <w:tcPr>
            <w:tcW w:w="4305" w:type="dxa"/>
            <w:shd w:val="clear" w:color="auto" w:fill="auto"/>
          </w:tcPr>
          <w:p w:rsidR="00BB504A" w:rsidRPr="00BB4FAE" w:rsidRDefault="00BB504A" w:rsidP="005A68F9">
            <w:pPr>
              <w:spacing w:line="360" w:lineRule="exact"/>
              <w:jc w:val="center"/>
              <w:rPr>
                <w:rFonts w:ascii="標楷體" w:eastAsia="標楷體" w:hAnsi="標楷體"/>
              </w:rPr>
            </w:pPr>
            <w:r w:rsidRPr="00BB4FAE">
              <w:rPr>
                <w:rFonts w:ascii="標楷體" w:eastAsia="標楷體" w:hAnsi="標楷體" w:hint="eastAsia"/>
              </w:rPr>
              <w:t>每月薪資基準</w:t>
            </w:r>
          </w:p>
          <w:p w:rsidR="00BB504A" w:rsidRPr="00BB4FAE" w:rsidRDefault="00BB504A" w:rsidP="005A68F9">
            <w:pPr>
              <w:spacing w:line="360" w:lineRule="exact"/>
              <w:jc w:val="center"/>
              <w:rPr>
                <w:rFonts w:ascii="標楷體" w:eastAsia="標楷體" w:hAnsi="標楷體"/>
              </w:rPr>
            </w:pPr>
            <w:r>
              <w:rPr>
                <w:rFonts w:ascii="標楷體" w:eastAsia="標楷體" w:hAnsi="標楷體" w:hint="eastAsia"/>
              </w:rPr>
              <w:t>（請勾選）</w:t>
            </w:r>
          </w:p>
        </w:tc>
        <w:tc>
          <w:tcPr>
            <w:tcW w:w="3537" w:type="dxa"/>
            <w:shd w:val="clear" w:color="auto" w:fill="auto"/>
          </w:tcPr>
          <w:p w:rsidR="00BB504A" w:rsidRPr="00BB4FAE" w:rsidRDefault="00BB504A" w:rsidP="005A68F9">
            <w:pPr>
              <w:spacing w:line="360" w:lineRule="exact"/>
              <w:jc w:val="both"/>
              <w:rPr>
                <w:rFonts w:ascii="標楷體" w:eastAsia="標楷體" w:hAnsi="標楷體"/>
              </w:rPr>
            </w:pPr>
            <w:r w:rsidRPr="00BB4FAE">
              <w:rPr>
                <w:rFonts w:ascii="標楷體" w:eastAsia="標楷體" w:hAnsi="標楷體" w:hint="eastAsia"/>
              </w:rPr>
              <w:t>薪資基準是否</w:t>
            </w:r>
            <w:r>
              <w:rPr>
                <w:rFonts w:ascii="標楷體" w:eastAsia="標楷體" w:hAnsi="標楷體" w:hint="eastAsia"/>
              </w:rPr>
              <w:t>依規定</w:t>
            </w:r>
            <w:r w:rsidRPr="00BB4FAE">
              <w:rPr>
                <w:rFonts w:ascii="標楷體" w:eastAsia="標楷體" w:hAnsi="標楷體" w:hint="eastAsia"/>
              </w:rPr>
              <w:t>報經主管機關核定、備查或行政院核定</w:t>
            </w:r>
            <w:r>
              <w:rPr>
                <w:rFonts w:ascii="標楷體" w:eastAsia="標楷體" w:hAnsi="標楷體" w:hint="eastAsia"/>
              </w:rPr>
              <w:t>（請選填）</w:t>
            </w:r>
          </w:p>
        </w:tc>
        <w:tc>
          <w:tcPr>
            <w:tcW w:w="2452" w:type="dxa"/>
            <w:shd w:val="clear" w:color="auto" w:fill="auto"/>
          </w:tcPr>
          <w:p w:rsidR="00BB504A" w:rsidRPr="00BB4FAE" w:rsidRDefault="00BB504A" w:rsidP="005A68F9">
            <w:pPr>
              <w:spacing w:line="360" w:lineRule="exact"/>
              <w:jc w:val="both"/>
              <w:rPr>
                <w:rFonts w:ascii="標楷體" w:eastAsia="標楷體" w:hAnsi="標楷體"/>
              </w:rPr>
            </w:pPr>
            <w:r>
              <w:rPr>
                <w:rFonts w:ascii="標楷體" w:eastAsia="標楷體" w:hAnsi="標楷體" w:hint="eastAsia"/>
              </w:rPr>
              <w:t>各職務之薪資基準</w:t>
            </w:r>
            <w:r w:rsidRPr="00BB4FAE">
              <w:rPr>
                <w:rFonts w:ascii="標楷體" w:eastAsia="標楷體" w:hAnsi="標楷體" w:hint="eastAsia"/>
              </w:rPr>
              <w:t>是否均符合</w:t>
            </w:r>
            <w:r w:rsidRPr="00BB4FAE">
              <w:rPr>
                <w:rFonts w:eastAsia="標楷體" w:hint="eastAsia"/>
                <w:bCs/>
              </w:rPr>
              <w:t>薪資處理原則規</w:t>
            </w:r>
            <w:r>
              <w:rPr>
                <w:rFonts w:eastAsia="標楷體" w:hint="eastAsia"/>
                <w:bCs/>
              </w:rPr>
              <w:t>定</w:t>
            </w:r>
            <w:r>
              <w:rPr>
                <w:rFonts w:ascii="標楷體" w:eastAsia="標楷體" w:hAnsi="標楷體" w:hint="eastAsia"/>
              </w:rPr>
              <w:t>（請勾選）</w:t>
            </w:r>
          </w:p>
        </w:tc>
      </w:tr>
      <w:tr w:rsidR="008B0819" w:rsidRPr="00BB4FAE" w:rsidTr="005A68F9">
        <w:trPr>
          <w:trHeight w:val="1805"/>
        </w:trPr>
        <w:tc>
          <w:tcPr>
            <w:tcW w:w="1231" w:type="dxa"/>
            <w:vMerge w:val="restart"/>
            <w:shd w:val="clear" w:color="auto" w:fill="auto"/>
          </w:tcPr>
          <w:p w:rsidR="008B0819" w:rsidRPr="00BB4FAE" w:rsidRDefault="008B0819" w:rsidP="005A68F9">
            <w:pPr>
              <w:spacing w:line="360" w:lineRule="exact"/>
              <w:rPr>
                <w:rFonts w:ascii="標楷體" w:eastAsia="標楷體" w:hAnsi="標楷體"/>
              </w:rPr>
            </w:pPr>
          </w:p>
        </w:tc>
        <w:tc>
          <w:tcPr>
            <w:tcW w:w="1383" w:type="dxa"/>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董事長或經理人</w:t>
            </w:r>
          </w:p>
          <w:p w:rsidR="008B0819" w:rsidRPr="00BB4FAE" w:rsidRDefault="008B0819" w:rsidP="005A68F9">
            <w:pPr>
              <w:spacing w:line="360" w:lineRule="exact"/>
              <w:rPr>
                <w:rFonts w:ascii="標楷體" w:eastAsia="標楷體" w:hAnsi="標楷體"/>
              </w:rPr>
            </w:pPr>
          </w:p>
        </w:tc>
        <w:tc>
          <w:tcPr>
            <w:tcW w:w="1231" w:type="dxa"/>
            <w:shd w:val="clear" w:color="auto" w:fill="auto"/>
          </w:tcPr>
          <w:p w:rsidR="008B0819" w:rsidRPr="00BB4FAE" w:rsidRDefault="008B0819" w:rsidP="005A68F9">
            <w:pPr>
              <w:spacing w:line="360" w:lineRule="exact"/>
              <w:rPr>
                <w:rFonts w:ascii="標楷體" w:eastAsia="標楷體" w:hAnsi="標楷體"/>
              </w:rPr>
            </w:pPr>
          </w:p>
        </w:tc>
        <w:tc>
          <w:tcPr>
            <w:tcW w:w="4305" w:type="dxa"/>
            <w:shd w:val="clear" w:color="auto" w:fill="auto"/>
          </w:tcPr>
          <w:p w:rsidR="008B0819" w:rsidRPr="00BB4FAE" w:rsidRDefault="008B0819"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□無給職</w:t>
            </w:r>
          </w:p>
          <w:p w:rsidR="008B0819" w:rsidRDefault="008B0819"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w:t>
            </w:r>
            <w:r w:rsidRPr="008E4EA1">
              <w:rPr>
                <w:rFonts w:ascii="標楷體" w:eastAsia="標楷體" w:hAnsi="標楷體" w:hint="eastAsia"/>
                <w:u w:val="single"/>
              </w:rPr>
              <w:t>低於</w:t>
            </w:r>
            <w:r w:rsidRPr="00BB4FAE">
              <w:rPr>
                <w:rFonts w:ascii="標楷體" w:eastAsia="標楷體" w:hAnsi="標楷體" w:hint="eastAsia"/>
              </w:rPr>
              <w:t>特任首長待遇</w:t>
            </w:r>
            <w:r>
              <w:rPr>
                <w:rFonts w:ascii="標楷體" w:eastAsia="標楷體" w:hAnsi="標楷體" w:hint="eastAsia"/>
              </w:rPr>
              <w:t>【新臺幣（以下同）</w:t>
            </w:r>
            <w:r w:rsidRPr="00BB4FAE">
              <w:rPr>
                <w:rFonts w:ascii="標楷體" w:eastAsia="標楷體" w:hAnsi="標楷體" w:hint="eastAsia"/>
              </w:rPr>
              <w:t>19萬 500元</w:t>
            </w:r>
            <w:r>
              <w:rPr>
                <w:rFonts w:ascii="標楷體" w:eastAsia="標楷體" w:hAnsi="標楷體" w:hint="eastAsia"/>
              </w:rPr>
              <w:t>】</w:t>
            </w:r>
          </w:p>
          <w:p w:rsidR="008B0819" w:rsidRPr="00C0027B" w:rsidRDefault="008B0819" w:rsidP="005A68F9">
            <w:pPr>
              <w:spacing w:line="360" w:lineRule="exact"/>
              <w:ind w:left="240" w:hangingChars="100" w:hanging="240"/>
              <w:jc w:val="both"/>
              <w:rPr>
                <w:rFonts w:ascii="標楷體" w:eastAsia="標楷體" w:hAnsi="標楷體"/>
                <w:u w:val="single"/>
              </w:rPr>
            </w:pPr>
            <w:r w:rsidRPr="00C0027B">
              <w:rPr>
                <w:rFonts w:ascii="標楷體" w:eastAsia="標楷體" w:hAnsi="標楷體" w:hint="eastAsia"/>
                <w:u w:val="single"/>
              </w:rPr>
              <w:t>□介於19萬500元至30萬元</w:t>
            </w:r>
          </w:p>
          <w:p w:rsidR="008B0819" w:rsidRPr="00176622" w:rsidRDefault="008B0819" w:rsidP="005A68F9">
            <w:pPr>
              <w:spacing w:afterLines="50" w:after="180" w:line="360" w:lineRule="exact"/>
              <w:ind w:left="240" w:hangingChars="100" w:hanging="240"/>
              <w:jc w:val="both"/>
              <w:rPr>
                <w:rFonts w:ascii="標楷體" w:eastAsia="標楷體" w:hAnsi="標楷體"/>
                <w:u w:val="single"/>
              </w:rPr>
            </w:pPr>
            <w:r w:rsidRPr="00176622">
              <w:rPr>
                <w:rFonts w:ascii="標楷體" w:eastAsia="標楷體" w:hAnsi="標楷體" w:hint="eastAsia"/>
                <w:u w:val="single"/>
              </w:rPr>
              <w:t>□超過30萬元</w:t>
            </w:r>
          </w:p>
        </w:tc>
        <w:tc>
          <w:tcPr>
            <w:tcW w:w="3537" w:type="dxa"/>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□是</w:t>
            </w:r>
          </w:p>
          <w:p w:rsidR="008B0819" w:rsidRPr="00BB4FAE" w:rsidRDefault="008B0819" w:rsidP="005A68F9">
            <w:pPr>
              <w:spacing w:line="360" w:lineRule="exact"/>
              <w:ind w:firstLineChars="100" w:firstLine="240"/>
              <w:rPr>
                <w:rFonts w:ascii="標楷體" w:eastAsia="標楷體" w:hAnsi="標楷體"/>
                <w:u w:val="single"/>
              </w:rPr>
            </w:pPr>
            <w:r w:rsidRPr="00BB4FAE">
              <w:rPr>
                <w:rFonts w:ascii="標楷體" w:eastAsia="標楷體" w:hAnsi="標楷體" w:hint="eastAsia"/>
              </w:rPr>
              <w:t>核定</w:t>
            </w:r>
            <w:r>
              <w:rPr>
                <w:rFonts w:ascii="標楷體" w:eastAsia="標楷體" w:hAnsi="標楷體" w:hint="eastAsia"/>
              </w:rPr>
              <w:t>或備查</w:t>
            </w:r>
            <w:r w:rsidRPr="00BB4FAE">
              <w:rPr>
                <w:rFonts w:ascii="標楷體" w:eastAsia="標楷體" w:hAnsi="標楷體" w:hint="eastAsia"/>
              </w:rPr>
              <w:t>文號:</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BB4FAE" w:rsidRDefault="008B0819" w:rsidP="005A68F9">
            <w:pPr>
              <w:spacing w:line="360" w:lineRule="exact"/>
              <w:ind w:firstLineChars="100" w:firstLine="24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Default="008B0819" w:rsidP="005A68F9">
            <w:pPr>
              <w:spacing w:line="360" w:lineRule="exact"/>
              <w:rPr>
                <w:rFonts w:ascii="標楷體" w:eastAsia="標楷體" w:hAnsi="標楷體"/>
              </w:rPr>
            </w:pPr>
            <w:r w:rsidRPr="00BB4FAE">
              <w:rPr>
                <w:rFonts w:ascii="標楷體" w:eastAsia="標楷體" w:hAnsi="標楷體" w:hint="eastAsia"/>
              </w:rPr>
              <w:t>□否</w:t>
            </w:r>
          </w:p>
          <w:p w:rsidR="008B0819" w:rsidRPr="00BB4FAE" w:rsidRDefault="008B0819" w:rsidP="005A68F9">
            <w:pPr>
              <w:spacing w:line="360" w:lineRule="exact"/>
              <w:ind w:leftChars="100" w:left="240" w:firstLineChars="50" w:firstLine="120"/>
              <w:rPr>
                <w:rFonts w:ascii="標楷體" w:eastAsia="標楷體" w:hAnsi="標楷體"/>
                <w:u w:val="single"/>
              </w:rPr>
            </w:pPr>
            <w:r>
              <w:rPr>
                <w:rFonts w:ascii="標楷體" w:eastAsia="標楷體" w:hAnsi="標楷體" w:hint="eastAsia"/>
              </w:rPr>
              <w:t>理由及改善作為:</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FF4EC3" w:rsidRDefault="008B0819" w:rsidP="005A68F9">
            <w:pPr>
              <w:spacing w:afterLines="50" w:after="180" w:line="360" w:lineRule="exact"/>
              <w:ind w:leftChars="150" w:left="1200" w:hangingChars="350" w:hanging="840"/>
              <w:rPr>
                <w:rFonts w:ascii="標楷體" w:eastAsia="標楷體" w:hAnsi="標楷體"/>
              </w:rPr>
            </w:pPr>
            <w:r>
              <w:rPr>
                <w:rFonts w:ascii="標楷體" w:eastAsia="標楷體" w:hAnsi="標楷體" w:hint="eastAsia"/>
                <w:u w:val="single"/>
              </w:rPr>
              <w:t xml:space="preserve">    </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tc>
        <w:tc>
          <w:tcPr>
            <w:tcW w:w="2452" w:type="dxa"/>
            <w:vMerge w:val="restart"/>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□是</w:t>
            </w:r>
          </w:p>
          <w:p w:rsidR="008B0819" w:rsidRPr="00BB4FAE" w:rsidRDefault="008B0819" w:rsidP="005A68F9">
            <w:pPr>
              <w:spacing w:line="360" w:lineRule="exact"/>
              <w:rPr>
                <w:rFonts w:ascii="標楷體" w:eastAsia="標楷體" w:hAnsi="標楷體"/>
              </w:rPr>
            </w:pPr>
            <w:proofErr w:type="gramStart"/>
            <w:r w:rsidRPr="00BB4FAE">
              <w:rPr>
                <w:rFonts w:ascii="標楷體" w:eastAsia="標楷體" w:hAnsi="標楷體" w:hint="eastAsia"/>
              </w:rPr>
              <w:t>□否</w:t>
            </w:r>
            <w:proofErr w:type="gramEnd"/>
          </w:p>
        </w:tc>
      </w:tr>
      <w:tr w:rsidR="008B0819" w:rsidRPr="00BB4FAE" w:rsidTr="005A68F9">
        <w:trPr>
          <w:trHeight w:val="572"/>
        </w:trPr>
        <w:tc>
          <w:tcPr>
            <w:tcW w:w="1231" w:type="dxa"/>
            <w:vMerge/>
            <w:shd w:val="clear" w:color="auto" w:fill="auto"/>
          </w:tcPr>
          <w:p w:rsidR="008B0819" w:rsidRPr="00BB4FAE" w:rsidRDefault="008B0819" w:rsidP="005A68F9">
            <w:pPr>
              <w:spacing w:line="360" w:lineRule="exact"/>
              <w:rPr>
                <w:rFonts w:ascii="標楷體" w:eastAsia="標楷體" w:hAnsi="標楷體"/>
              </w:rPr>
            </w:pPr>
          </w:p>
        </w:tc>
        <w:tc>
          <w:tcPr>
            <w:tcW w:w="1383" w:type="dxa"/>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其他</w:t>
            </w:r>
            <w:r>
              <w:rPr>
                <w:rFonts w:ascii="標楷體" w:eastAsia="標楷體" w:hAnsi="標楷體" w:hint="eastAsia"/>
              </w:rPr>
              <w:t>專業</w:t>
            </w:r>
            <w:r w:rsidRPr="00BB4FAE">
              <w:rPr>
                <w:rFonts w:ascii="標楷體" w:eastAsia="標楷體" w:hAnsi="標楷體" w:hint="eastAsia"/>
              </w:rPr>
              <w:t>從業人員</w:t>
            </w:r>
          </w:p>
        </w:tc>
        <w:tc>
          <w:tcPr>
            <w:tcW w:w="1231" w:type="dxa"/>
            <w:shd w:val="clear" w:color="auto" w:fill="auto"/>
          </w:tcPr>
          <w:p w:rsidR="008B0819" w:rsidRPr="00BB4FAE" w:rsidRDefault="008B0819" w:rsidP="005A68F9">
            <w:pPr>
              <w:spacing w:line="360" w:lineRule="exact"/>
              <w:rPr>
                <w:rFonts w:ascii="標楷體" w:eastAsia="標楷體" w:hAnsi="標楷體"/>
              </w:rPr>
            </w:pPr>
          </w:p>
        </w:tc>
        <w:tc>
          <w:tcPr>
            <w:tcW w:w="4305" w:type="dxa"/>
            <w:shd w:val="clear" w:color="auto" w:fill="auto"/>
          </w:tcPr>
          <w:p w:rsidR="008B0819" w:rsidRPr="00BB4FAE" w:rsidRDefault="008B0819"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□無給職</w:t>
            </w:r>
          </w:p>
          <w:p w:rsidR="008B0819" w:rsidRPr="00BB4FAE" w:rsidRDefault="008B0819"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w:t>
            </w:r>
            <w:r w:rsidRPr="001A678F">
              <w:rPr>
                <w:rFonts w:ascii="標楷體" w:eastAsia="標楷體" w:hAnsi="標楷體" w:hint="eastAsia"/>
                <w:u w:val="single"/>
              </w:rPr>
              <w:t>低於</w:t>
            </w:r>
            <w:r w:rsidRPr="00BB4FAE">
              <w:rPr>
                <w:rFonts w:ascii="標楷體" w:eastAsia="標楷體" w:hAnsi="標楷體" w:hint="eastAsia"/>
              </w:rPr>
              <w:t>政務副首長待遇(16萬 5,855元)</w:t>
            </w:r>
          </w:p>
          <w:p w:rsidR="008B0819" w:rsidRPr="001A678F" w:rsidRDefault="008B0819" w:rsidP="005A68F9">
            <w:pPr>
              <w:spacing w:line="360" w:lineRule="exact"/>
              <w:ind w:left="240" w:hangingChars="100" w:hanging="240"/>
              <w:rPr>
                <w:rFonts w:ascii="標楷體" w:eastAsia="標楷體" w:hAnsi="標楷體"/>
                <w:u w:val="single"/>
              </w:rPr>
            </w:pPr>
            <w:r w:rsidRPr="00BB4FAE">
              <w:rPr>
                <w:rFonts w:ascii="標楷體" w:eastAsia="標楷體" w:hAnsi="標楷體" w:hint="eastAsia"/>
              </w:rPr>
              <w:t>□</w:t>
            </w:r>
            <w:r w:rsidRPr="001A678F">
              <w:rPr>
                <w:rFonts w:ascii="標楷體" w:eastAsia="標楷體" w:hAnsi="標楷體" w:hint="eastAsia"/>
                <w:u w:val="single"/>
              </w:rPr>
              <w:t>介於16萬5,855元至特任首長待遇(19萬 500元)範圍</w:t>
            </w:r>
          </w:p>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w:t>
            </w:r>
            <w:r w:rsidRPr="001A678F">
              <w:rPr>
                <w:rFonts w:ascii="標楷體" w:eastAsia="標楷體" w:hAnsi="標楷體" w:hint="eastAsia"/>
                <w:u w:val="single"/>
              </w:rPr>
              <w:t>超過19萬500元</w:t>
            </w:r>
          </w:p>
        </w:tc>
        <w:tc>
          <w:tcPr>
            <w:tcW w:w="3537" w:type="dxa"/>
            <w:shd w:val="clear" w:color="auto" w:fill="auto"/>
          </w:tcPr>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□是</w:t>
            </w:r>
          </w:p>
          <w:p w:rsidR="008B0819" w:rsidRPr="00BB4FAE" w:rsidRDefault="008B0819" w:rsidP="005A68F9">
            <w:pPr>
              <w:spacing w:line="360" w:lineRule="exact"/>
              <w:ind w:firstLineChars="100" w:firstLine="240"/>
              <w:rPr>
                <w:rFonts w:ascii="標楷體" w:eastAsia="標楷體" w:hAnsi="標楷體"/>
                <w:u w:val="single"/>
              </w:rPr>
            </w:pPr>
            <w:r w:rsidRPr="00BB4FAE">
              <w:rPr>
                <w:rFonts w:ascii="標楷體" w:eastAsia="標楷體" w:hAnsi="標楷體" w:hint="eastAsia"/>
              </w:rPr>
              <w:t>核定</w:t>
            </w:r>
            <w:r>
              <w:rPr>
                <w:rFonts w:ascii="標楷體" w:eastAsia="標楷體" w:hAnsi="標楷體" w:hint="eastAsia"/>
              </w:rPr>
              <w:t>或備查</w:t>
            </w:r>
            <w:r w:rsidRPr="00BB4FAE">
              <w:rPr>
                <w:rFonts w:ascii="標楷體" w:eastAsia="標楷體" w:hAnsi="標楷體" w:hint="eastAsia"/>
              </w:rPr>
              <w:t>文號:</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BB4FAE" w:rsidRDefault="008B0819" w:rsidP="005A68F9">
            <w:pPr>
              <w:spacing w:line="360" w:lineRule="exact"/>
              <w:ind w:firstLineChars="100" w:firstLine="24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BB4FAE" w:rsidRDefault="008B0819" w:rsidP="005A68F9">
            <w:pPr>
              <w:spacing w:line="360" w:lineRule="exact"/>
              <w:rPr>
                <w:rFonts w:ascii="標楷體" w:eastAsia="標楷體" w:hAnsi="標楷體"/>
              </w:rPr>
            </w:pPr>
            <w:r w:rsidRPr="00BB4FAE">
              <w:rPr>
                <w:rFonts w:ascii="標楷體" w:eastAsia="標楷體" w:hAnsi="標楷體" w:hint="eastAsia"/>
              </w:rPr>
              <w:t>□否</w:t>
            </w:r>
          </w:p>
          <w:p w:rsidR="008B0819" w:rsidRPr="00BB4FAE" w:rsidRDefault="008B0819" w:rsidP="005A68F9">
            <w:pPr>
              <w:spacing w:line="360" w:lineRule="exact"/>
              <w:ind w:firstLineChars="100" w:firstLine="240"/>
              <w:rPr>
                <w:rFonts w:ascii="標楷體" w:eastAsia="標楷體" w:hAnsi="標楷體"/>
                <w:u w:val="single"/>
              </w:rPr>
            </w:pPr>
            <w:r>
              <w:rPr>
                <w:rFonts w:ascii="標楷體" w:eastAsia="標楷體" w:hAnsi="標楷體" w:hint="eastAsia"/>
              </w:rPr>
              <w:t>理由及改善作為:</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8B0819" w:rsidRPr="00BB4FAE" w:rsidRDefault="008B0819" w:rsidP="005A68F9">
            <w:pPr>
              <w:spacing w:afterLines="50" w:after="180" w:line="360" w:lineRule="exact"/>
              <w:ind w:leftChars="150" w:left="36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r>
              <w:rPr>
                <w:rFonts w:ascii="標楷體" w:eastAsia="標楷體" w:hAnsi="標楷體" w:hint="eastAsia"/>
                <w:u w:val="single"/>
              </w:rPr>
              <w:t xml:space="preserve">   </w:t>
            </w:r>
          </w:p>
        </w:tc>
        <w:tc>
          <w:tcPr>
            <w:tcW w:w="2452" w:type="dxa"/>
            <w:vMerge/>
            <w:shd w:val="clear" w:color="auto" w:fill="auto"/>
          </w:tcPr>
          <w:p w:rsidR="008B0819" w:rsidRPr="00BB4FAE" w:rsidRDefault="008B0819" w:rsidP="005A68F9">
            <w:pPr>
              <w:spacing w:line="360" w:lineRule="exact"/>
              <w:ind w:left="365"/>
              <w:rPr>
                <w:rFonts w:ascii="標楷體" w:eastAsia="標楷體" w:hAnsi="標楷體"/>
              </w:rPr>
            </w:pPr>
          </w:p>
        </w:tc>
      </w:tr>
    </w:tbl>
    <w:p w:rsidR="00BB504A" w:rsidRPr="0038585A" w:rsidRDefault="00BB504A" w:rsidP="00BB504A">
      <w:pPr>
        <w:spacing w:line="400" w:lineRule="exact"/>
        <w:rPr>
          <w:rFonts w:ascii="標楷體" w:eastAsia="標楷體" w:hAnsi="標楷體"/>
        </w:rPr>
      </w:pPr>
      <w:r>
        <w:rPr>
          <w:rFonts w:ascii="標楷體" w:eastAsia="標楷體" w:hAnsi="標楷體" w:hint="eastAsia"/>
        </w:rPr>
        <w:t>備註：本表欄位如不敷使用，請自行向下延伸。</w:t>
      </w:r>
    </w:p>
    <w:p w:rsidR="009B31E7" w:rsidRPr="00BB504A" w:rsidRDefault="009B31E7">
      <w:pPr>
        <w:rPr>
          <w:color w:val="000000" w:themeColor="text1"/>
        </w:rPr>
      </w:pPr>
    </w:p>
    <w:p w:rsidR="00BB504A" w:rsidRDefault="00BB504A" w:rsidP="00BB504A">
      <w:pPr>
        <w:spacing w:line="500" w:lineRule="exact"/>
        <w:rPr>
          <w:rFonts w:eastAsia="標楷體"/>
          <w:b/>
          <w:bCs/>
          <w:sz w:val="40"/>
          <w:szCs w:val="40"/>
        </w:rPr>
      </w:pPr>
      <w:r w:rsidRPr="000A6014">
        <w:rPr>
          <w:rFonts w:ascii="標楷體" w:eastAsia="標楷體" w:hAnsi="標楷體"/>
          <w:noProof/>
          <w:sz w:val="20"/>
        </w:rPr>
        <w:lastRenderedPageBreak/>
        <mc:AlternateContent>
          <mc:Choice Requires="wps">
            <w:drawing>
              <wp:anchor distT="0" distB="0" distL="114300" distR="114300" simplePos="0" relativeHeight="251661312" behindDoc="0" locked="0" layoutInCell="1" allowOverlap="1" wp14:anchorId="2F034106" wp14:editId="2AE25D78">
                <wp:simplePos x="0" y="0"/>
                <wp:positionH relativeFrom="column">
                  <wp:posOffset>79283</wp:posOffset>
                </wp:positionH>
                <wp:positionV relativeFrom="paragraph">
                  <wp:posOffset>-514020</wp:posOffset>
                </wp:positionV>
                <wp:extent cx="2262215" cy="522605"/>
                <wp:effectExtent l="0" t="0" r="24130"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215" cy="522605"/>
                        </a:xfrm>
                        <a:prstGeom prst="rect">
                          <a:avLst/>
                        </a:prstGeom>
                        <a:solidFill>
                          <a:srgbClr val="FFFFFF"/>
                        </a:solidFill>
                        <a:ln w="9525">
                          <a:solidFill>
                            <a:srgbClr val="FFFFFF"/>
                          </a:solidFill>
                          <a:miter lim="800000"/>
                          <a:headEnd/>
                          <a:tailEnd/>
                        </a:ln>
                      </wps:spPr>
                      <wps:txbx>
                        <w:txbxContent>
                          <w:p w:rsidR="00BB504A" w:rsidRPr="00BB4FAE" w:rsidRDefault="00BB504A" w:rsidP="00BB504A">
                            <w:pPr>
                              <w:rPr>
                                <w:rFonts w:ascii="標楷體" w:eastAsia="標楷體" w:hAnsi="標楷體"/>
                                <w:b/>
                                <w:sz w:val="40"/>
                                <w:szCs w:val="40"/>
                              </w:rPr>
                            </w:pPr>
                            <w:r w:rsidRPr="00BB4FAE">
                              <w:rPr>
                                <w:rFonts w:ascii="標楷體" w:eastAsia="標楷體" w:hAnsi="標楷體" w:hint="eastAsia"/>
                                <w:b/>
                                <w:sz w:val="40"/>
                                <w:szCs w:val="40"/>
                              </w:rPr>
                              <w:t>附表</w:t>
                            </w:r>
                            <w:r w:rsidR="00C0027B">
                              <w:rPr>
                                <w:rFonts w:ascii="標楷體" w:eastAsia="標楷體" w:hAnsi="標楷體" w:hint="eastAsia"/>
                                <w:b/>
                                <w:sz w:val="40"/>
                                <w:szCs w:val="40"/>
                              </w:rPr>
                              <w:t>(</w:t>
                            </w:r>
                            <w:r w:rsidR="008B0819">
                              <w:rPr>
                                <w:rFonts w:ascii="標楷體" w:eastAsia="標楷體" w:hAnsi="標楷體" w:hint="eastAsia"/>
                                <w:b/>
                                <w:sz w:val="40"/>
                                <w:szCs w:val="40"/>
                              </w:rPr>
                              <w:t>修正規定</w:t>
                            </w:r>
                            <w:r w:rsidR="00C0027B">
                              <w:rPr>
                                <w:rFonts w:ascii="標楷體" w:eastAsia="標楷體" w:hAnsi="標楷體" w:hint="eastAsia"/>
                                <w:b/>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6.25pt;margin-top:-40.45pt;width:178.15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" strokecolor="white">
                <v:textbox>
                  <w:txbxContent>
                    <w:p w:rsidR="00BB504A" w:rsidRPr="00BB4FAE" w:rsidRDefault="00BB504A" w:rsidP="00BB504A">
                      <w:pPr>
                        <w:rPr>
                          <w:rFonts w:ascii="標楷體" w:eastAsia="標楷體" w:hAnsi="標楷體"/>
                          <w:b/>
                          <w:sz w:val="40"/>
                          <w:szCs w:val="40"/>
                        </w:rPr>
                      </w:pPr>
                      <w:r w:rsidRPr="00BB4FAE">
                        <w:rPr>
                          <w:rFonts w:ascii="標楷體" w:eastAsia="標楷體" w:hAnsi="標楷體" w:hint="eastAsia"/>
                          <w:b/>
                          <w:sz w:val="40"/>
                          <w:szCs w:val="40"/>
                        </w:rPr>
                        <w:t>附表</w:t>
                      </w:r>
                      <w:r w:rsidR="00C0027B">
                        <w:rPr>
                          <w:rFonts w:ascii="標楷體" w:eastAsia="標楷體" w:hAnsi="標楷體" w:hint="eastAsia"/>
                          <w:b/>
                          <w:sz w:val="40"/>
                          <w:szCs w:val="40"/>
                        </w:rPr>
                        <w:t>(</w:t>
                      </w:r>
                      <w:r w:rsidR="008B0819">
                        <w:rPr>
                          <w:rFonts w:ascii="標楷體" w:eastAsia="標楷體" w:hAnsi="標楷體" w:hint="eastAsia"/>
                          <w:b/>
                          <w:sz w:val="40"/>
                          <w:szCs w:val="40"/>
                        </w:rPr>
                        <w:t>修正規定</w:t>
                      </w:r>
                      <w:r w:rsidR="00C0027B">
                        <w:rPr>
                          <w:rFonts w:ascii="標楷體" w:eastAsia="標楷體" w:hAnsi="標楷體" w:hint="eastAsia"/>
                          <w:b/>
                          <w:sz w:val="40"/>
                          <w:szCs w:val="40"/>
                        </w:rPr>
                        <w:t>)</w:t>
                      </w:r>
                    </w:p>
                  </w:txbxContent>
                </v:textbox>
              </v:shape>
            </w:pict>
          </mc:Fallback>
        </mc:AlternateContent>
      </w:r>
      <w:r w:rsidRPr="000A6014">
        <w:rPr>
          <w:rFonts w:ascii="標楷體" w:eastAsia="標楷體" w:hAnsi="標楷體" w:hint="eastAsia"/>
          <w:b/>
          <w:bCs/>
          <w:sz w:val="32"/>
          <w:szCs w:val="40"/>
        </w:rPr>
        <w:t>(主管機關名稱)</w:t>
      </w:r>
      <w:r>
        <w:rPr>
          <w:rFonts w:eastAsia="標楷體" w:hint="eastAsia"/>
          <w:b/>
          <w:bCs/>
          <w:sz w:val="32"/>
          <w:szCs w:val="40"/>
        </w:rPr>
        <w:t>所屬政府捐助之</w:t>
      </w:r>
      <w:r w:rsidRPr="00BB4FAE">
        <w:rPr>
          <w:rFonts w:eastAsia="標楷體" w:hint="eastAsia"/>
          <w:b/>
          <w:bCs/>
          <w:sz w:val="32"/>
          <w:szCs w:val="40"/>
        </w:rPr>
        <w:t>財團法人董事長或經理人及其他</w:t>
      </w:r>
      <w:r>
        <w:rPr>
          <w:rFonts w:eastAsia="標楷體" w:hint="eastAsia"/>
          <w:b/>
          <w:bCs/>
          <w:sz w:val="32"/>
          <w:szCs w:val="40"/>
        </w:rPr>
        <w:t>專業</w:t>
      </w:r>
      <w:r w:rsidRPr="00BB4FAE">
        <w:rPr>
          <w:rFonts w:eastAsia="標楷體" w:hint="eastAsia"/>
          <w:b/>
          <w:bCs/>
          <w:sz w:val="32"/>
          <w:szCs w:val="40"/>
        </w:rPr>
        <w:t>從業人員依「政府捐助之財團法人從業人員薪資處理原則」辦理情形</w:t>
      </w:r>
      <w:r>
        <w:rPr>
          <w:rFonts w:eastAsia="標楷體" w:hint="eastAsia"/>
          <w:b/>
          <w:bCs/>
          <w:sz w:val="32"/>
          <w:szCs w:val="40"/>
        </w:rPr>
        <w:t>一覽</w:t>
      </w:r>
      <w:r w:rsidRPr="00BB4FAE">
        <w:rPr>
          <w:rFonts w:eastAsia="標楷體" w:hint="eastAsia"/>
          <w:b/>
          <w:bCs/>
          <w:sz w:val="32"/>
          <w:szCs w:val="40"/>
        </w:rPr>
        <w:t>表</w:t>
      </w:r>
      <w:r w:rsidRPr="00BB4FAE">
        <w:rPr>
          <w:rFonts w:eastAsia="標楷體" w:hint="eastAsia"/>
          <w:b/>
          <w:bCs/>
          <w:sz w:val="32"/>
          <w:szCs w:val="40"/>
        </w:rPr>
        <w:t xml:space="preserve">   </w:t>
      </w:r>
      <w:r>
        <w:rPr>
          <w:rFonts w:eastAsia="標楷體" w:hint="eastAsia"/>
          <w:b/>
          <w:bCs/>
          <w:sz w:val="40"/>
          <w:szCs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383"/>
        <w:gridCol w:w="1231"/>
        <w:gridCol w:w="4305"/>
        <w:gridCol w:w="3537"/>
        <w:gridCol w:w="2452"/>
      </w:tblGrid>
      <w:tr w:rsidR="00BB504A" w:rsidRPr="00BB4FAE" w:rsidTr="003A5BF6">
        <w:trPr>
          <w:trHeight w:val="1256"/>
        </w:trPr>
        <w:tc>
          <w:tcPr>
            <w:tcW w:w="1231" w:type="dxa"/>
            <w:shd w:val="clear" w:color="auto" w:fill="auto"/>
          </w:tcPr>
          <w:p w:rsidR="00BB504A" w:rsidRPr="00BB4FAE" w:rsidRDefault="00BB504A" w:rsidP="005A68F9">
            <w:pPr>
              <w:spacing w:line="360" w:lineRule="exact"/>
              <w:jc w:val="both"/>
              <w:rPr>
                <w:rFonts w:ascii="標楷體" w:eastAsia="標楷體" w:hAnsi="標楷體"/>
              </w:rPr>
            </w:pPr>
            <w:r w:rsidRPr="00BB4FAE">
              <w:rPr>
                <w:rFonts w:ascii="標楷體" w:eastAsia="標楷體" w:hAnsi="標楷體" w:hint="eastAsia"/>
              </w:rPr>
              <w:t>財團法人名稱</w:t>
            </w:r>
          </w:p>
        </w:tc>
        <w:tc>
          <w:tcPr>
            <w:tcW w:w="2614" w:type="dxa"/>
            <w:gridSpan w:val="2"/>
            <w:shd w:val="clear" w:color="auto" w:fill="auto"/>
          </w:tcPr>
          <w:p w:rsidR="00BB504A" w:rsidRPr="00BB4FAE" w:rsidRDefault="00BB504A" w:rsidP="005A68F9">
            <w:pPr>
              <w:spacing w:line="360" w:lineRule="exact"/>
              <w:jc w:val="center"/>
              <w:rPr>
                <w:rFonts w:ascii="標楷體" w:eastAsia="標楷體" w:hAnsi="標楷體"/>
              </w:rPr>
            </w:pPr>
            <w:r w:rsidRPr="00BB4FAE">
              <w:rPr>
                <w:rFonts w:ascii="標楷體" w:eastAsia="標楷體" w:hAnsi="標楷體" w:hint="eastAsia"/>
              </w:rPr>
              <w:t>類別及職稱</w:t>
            </w:r>
          </w:p>
        </w:tc>
        <w:tc>
          <w:tcPr>
            <w:tcW w:w="4305" w:type="dxa"/>
            <w:shd w:val="clear" w:color="auto" w:fill="auto"/>
          </w:tcPr>
          <w:p w:rsidR="00BB504A" w:rsidRPr="00BB4FAE" w:rsidRDefault="00BB504A" w:rsidP="005A68F9">
            <w:pPr>
              <w:spacing w:line="360" w:lineRule="exact"/>
              <w:jc w:val="center"/>
              <w:rPr>
                <w:rFonts w:ascii="標楷體" w:eastAsia="標楷體" w:hAnsi="標楷體"/>
              </w:rPr>
            </w:pPr>
            <w:r w:rsidRPr="00BB4FAE">
              <w:rPr>
                <w:rFonts w:ascii="標楷體" w:eastAsia="標楷體" w:hAnsi="標楷體" w:hint="eastAsia"/>
              </w:rPr>
              <w:t>每月薪資基準</w:t>
            </w:r>
          </w:p>
          <w:p w:rsidR="00BB504A" w:rsidRPr="00BB4FAE" w:rsidRDefault="00BB504A" w:rsidP="005A68F9">
            <w:pPr>
              <w:spacing w:line="360" w:lineRule="exact"/>
              <w:jc w:val="center"/>
              <w:rPr>
                <w:rFonts w:ascii="標楷體" w:eastAsia="標楷體" w:hAnsi="標楷體"/>
              </w:rPr>
            </w:pPr>
            <w:r>
              <w:rPr>
                <w:rFonts w:ascii="標楷體" w:eastAsia="標楷體" w:hAnsi="標楷體" w:hint="eastAsia"/>
              </w:rPr>
              <w:t>（請勾選）</w:t>
            </w:r>
          </w:p>
        </w:tc>
        <w:tc>
          <w:tcPr>
            <w:tcW w:w="3537" w:type="dxa"/>
            <w:shd w:val="clear" w:color="auto" w:fill="auto"/>
          </w:tcPr>
          <w:p w:rsidR="00BB504A" w:rsidRPr="00BB4FAE" w:rsidRDefault="00BB504A" w:rsidP="005A68F9">
            <w:pPr>
              <w:spacing w:line="360" w:lineRule="exact"/>
              <w:jc w:val="both"/>
              <w:rPr>
                <w:rFonts w:ascii="標楷體" w:eastAsia="標楷體" w:hAnsi="標楷體"/>
              </w:rPr>
            </w:pPr>
            <w:r w:rsidRPr="00BB4FAE">
              <w:rPr>
                <w:rFonts w:ascii="標楷體" w:eastAsia="標楷體" w:hAnsi="標楷體" w:hint="eastAsia"/>
              </w:rPr>
              <w:t>薪資基準是否</w:t>
            </w:r>
            <w:r>
              <w:rPr>
                <w:rFonts w:ascii="標楷體" w:eastAsia="標楷體" w:hAnsi="標楷體" w:hint="eastAsia"/>
              </w:rPr>
              <w:t>依規定</w:t>
            </w:r>
            <w:r w:rsidRPr="00BB4FAE">
              <w:rPr>
                <w:rFonts w:ascii="標楷體" w:eastAsia="標楷體" w:hAnsi="標楷體" w:hint="eastAsia"/>
              </w:rPr>
              <w:t>報經主管機關核定、備查或行政院核定</w:t>
            </w:r>
            <w:r>
              <w:rPr>
                <w:rFonts w:ascii="標楷體" w:eastAsia="標楷體" w:hAnsi="標楷體" w:hint="eastAsia"/>
              </w:rPr>
              <w:t>（請選填）</w:t>
            </w:r>
          </w:p>
        </w:tc>
        <w:tc>
          <w:tcPr>
            <w:tcW w:w="2452" w:type="dxa"/>
            <w:shd w:val="clear" w:color="auto" w:fill="auto"/>
          </w:tcPr>
          <w:p w:rsidR="00BB504A" w:rsidRPr="00BB4FAE" w:rsidRDefault="00BB504A" w:rsidP="005A68F9">
            <w:pPr>
              <w:spacing w:line="360" w:lineRule="exact"/>
              <w:jc w:val="both"/>
              <w:rPr>
                <w:rFonts w:ascii="標楷體" w:eastAsia="標楷體" w:hAnsi="標楷體"/>
              </w:rPr>
            </w:pPr>
            <w:r>
              <w:rPr>
                <w:rFonts w:ascii="標楷體" w:eastAsia="標楷體" w:hAnsi="標楷體" w:hint="eastAsia"/>
              </w:rPr>
              <w:t>各職務之薪資基準</w:t>
            </w:r>
            <w:r w:rsidRPr="00BB4FAE">
              <w:rPr>
                <w:rFonts w:ascii="標楷體" w:eastAsia="標楷體" w:hAnsi="標楷體" w:hint="eastAsia"/>
              </w:rPr>
              <w:t>是否均符合</w:t>
            </w:r>
            <w:r w:rsidRPr="00BB4FAE">
              <w:rPr>
                <w:rFonts w:eastAsia="標楷體" w:hint="eastAsia"/>
                <w:bCs/>
              </w:rPr>
              <w:t>薪資處理原則規</w:t>
            </w:r>
            <w:r>
              <w:rPr>
                <w:rFonts w:eastAsia="標楷體" w:hint="eastAsia"/>
                <w:bCs/>
              </w:rPr>
              <w:t>定</w:t>
            </w:r>
            <w:r>
              <w:rPr>
                <w:rFonts w:ascii="標楷體" w:eastAsia="標楷體" w:hAnsi="標楷體" w:hint="eastAsia"/>
              </w:rPr>
              <w:t>（請勾選）</w:t>
            </w:r>
          </w:p>
        </w:tc>
      </w:tr>
      <w:tr w:rsidR="00074756" w:rsidRPr="00BB4FAE" w:rsidTr="005A68F9">
        <w:trPr>
          <w:trHeight w:val="1805"/>
        </w:trPr>
        <w:tc>
          <w:tcPr>
            <w:tcW w:w="1231" w:type="dxa"/>
            <w:vMerge w:val="restart"/>
            <w:shd w:val="clear" w:color="auto" w:fill="auto"/>
          </w:tcPr>
          <w:p w:rsidR="00074756" w:rsidRPr="00BB4FAE" w:rsidRDefault="00074756" w:rsidP="005A68F9">
            <w:pPr>
              <w:spacing w:line="360" w:lineRule="exact"/>
              <w:rPr>
                <w:rFonts w:ascii="標楷體" w:eastAsia="標楷體" w:hAnsi="標楷體"/>
              </w:rPr>
            </w:pPr>
          </w:p>
        </w:tc>
        <w:tc>
          <w:tcPr>
            <w:tcW w:w="1383" w:type="dxa"/>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董事長或經理人</w:t>
            </w:r>
          </w:p>
          <w:p w:rsidR="00074756" w:rsidRPr="00BB4FAE" w:rsidRDefault="00074756" w:rsidP="005A68F9">
            <w:pPr>
              <w:spacing w:line="360" w:lineRule="exact"/>
              <w:rPr>
                <w:rFonts w:ascii="標楷體" w:eastAsia="標楷體" w:hAnsi="標楷體"/>
              </w:rPr>
            </w:pPr>
          </w:p>
        </w:tc>
        <w:tc>
          <w:tcPr>
            <w:tcW w:w="1231" w:type="dxa"/>
            <w:shd w:val="clear" w:color="auto" w:fill="auto"/>
          </w:tcPr>
          <w:p w:rsidR="00074756" w:rsidRPr="00BB4FAE" w:rsidRDefault="00074756" w:rsidP="005A68F9">
            <w:pPr>
              <w:spacing w:line="360" w:lineRule="exact"/>
              <w:rPr>
                <w:rFonts w:ascii="標楷體" w:eastAsia="標楷體" w:hAnsi="標楷體"/>
              </w:rPr>
            </w:pPr>
          </w:p>
        </w:tc>
        <w:tc>
          <w:tcPr>
            <w:tcW w:w="4305" w:type="dxa"/>
            <w:shd w:val="clear" w:color="auto" w:fill="auto"/>
          </w:tcPr>
          <w:p w:rsidR="00074756" w:rsidRPr="00BB4FAE" w:rsidRDefault="00074756"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□無給職</w:t>
            </w:r>
          </w:p>
          <w:p w:rsidR="00074756" w:rsidRPr="00BB4FAE" w:rsidRDefault="00074756" w:rsidP="005A68F9">
            <w:pPr>
              <w:spacing w:line="360" w:lineRule="exact"/>
              <w:ind w:left="240" w:hangingChars="100" w:hanging="240"/>
              <w:jc w:val="both"/>
              <w:rPr>
                <w:rFonts w:ascii="標楷體" w:eastAsia="標楷體" w:hAnsi="標楷體"/>
                <w:u w:val="single"/>
              </w:rPr>
            </w:pPr>
            <w:r w:rsidRPr="00BB4FAE">
              <w:rPr>
                <w:rFonts w:ascii="標楷體" w:eastAsia="標楷體" w:hAnsi="標楷體" w:hint="eastAsia"/>
              </w:rPr>
              <w:t>□</w:t>
            </w:r>
            <w:r w:rsidRPr="00253A51">
              <w:rPr>
                <w:rFonts w:ascii="標楷體" w:eastAsia="標楷體" w:hAnsi="標楷體" w:hint="eastAsia"/>
                <w:u w:val="single"/>
              </w:rPr>
              <w:t>不超過</w:t>
            </w:r>
            <w:r w:rsidRPr="00BB4FAE">
              <w:rPr>
                <w:rFonts w:ascii="標楷體" w:eastAsia="標楷體" w:hAnsi="標楷體" w:hint="eastAsia"/>
              </w:rPr>
              <w:t>特任首長待遇</w:t>
            </w:r>
            <w:r>
              <w:rPr>
                <w:rFonts w:ascii="標楷體" w:eastAsia="標楷體" w:hAnsi="標楷體" w:hint="eastAsia"/>
              </w:rPr>
              <w:t>【新臺幣（以下同）</w:t>
            </w:r>
            <w:r w:rsidRPr="00BB4FAE">
              <w:rPr>
                <w:rFonts w:ascii="標楷體" w:eastAsia="標楷體" w:hAnsi="標楷體" w:hint="eastAsia"/>
              </w:rPr>
              <w:t>19萬 500元</w:t>
            </w:r>
            <w:r>
              <w:rPr>
                <w:rFonts w:ascii="標楷體" w:eastAsia="標楷體" w:hAnsi="標楷體" w:hint="eastAsia"/>
              </w:rPr>
              <w:t>】</w:t>
            </w:r>
          </w:p>
          <w:p w:rsidR="00074756" w:rsidRPr="002B23E7" w:rsidRDefault="00074756" w:rsidP="005A68F9">
            <w:pPr>
              <w:spacing w:line="360" w:lineRule="exact"/>
              <w:ind w:left="240" w:hangingChars="100" w:hanging="240"/>
              <w:rPr>
                <w:rFonts w:ascii="標楷體" w:eastAsia="標楷體" w:hAnsi="標楷體"/>
                <w:u w:val="single"/>
              </w:rPr>
            </w:pPr>
            <w:r w:rsidRPr="002B23E7">
              <w:rPr>
                <w:rFonts w:ascii="標楷體" w:eastAsia="標楷體" w:hAnsi="標楷體" w:hint="eastAsia"/>
                <w:u w:val="single"/>
              </w:rPr>
              <w:t>□超過特任首長待遇</w:t>
            </w:r>
          </w:p>
          <w:p w:rsidR="00074756" w:rsidRPr="00BB4FAE" w:rsidRDefault="00074756" w:rsidP="00B70E1B">
            <w:pPr>
              <w:spacing w:afterLines="50" w:after="180" w:line="360" w:lineRule="exact"/>
              <w:ind w:left="240" w:hangingChars="100" w:hanging="240"/>
              <w:jc w:val="both"/>
              <w:rPr>
                <w:rFonts w:ascii="標楷體" w:eastAsia="標楷體" w:hAnsi="標楷體"/>
                <w:u w:val="single"/>
              </w:rPr>
            </w:pPr>
            <w:r w:rsidRPr="00BB4FAE">
              <w:rPr>
                <w:rFonts w:ascii="標楷體" w:eastAsia="標楷體" w:hAnsi="標楷體" w:hint="eastAsia"/>
              </w:rPr>
              <w:t>□</w:t>
            </w:r>
            <w:r w:rsidR="00F40EBE" w:rsidRPr="00F40EBE">
              <w:rPr>
                <w:rFonts w:ascii="標楷體" w:eastAsia="標楷體" w:hAnsi="標楷體" w:hint="eastAsia"/>
                <w:u w:val="single"/>
              </w:rPr>
              <w:t>本原則修正生效前薪資超過特任首長待遇之已在職董事長或經理人，</w:t>
            </w:r>
            <w:r w:rsidR="00781C8C">
              <w:rPr>
                <w:rFonts w:ascii="標楷體" w:eastAsia="標楷體" w:hAnsi="標楷體" w:hint="eastAsia"/>
                <w:u w:val="single"/>
              </w:rPr>
              <w:t>仍依</w:t>
            </w:r>
            <w:r w:rsidR="00F40EBE" w:rsidRPr="00F40EBE">
              <w:rPr>
                <w:rFonts w:ascii="標楷體" w:eastAsia="標楷體" w:hAnsi="標楷體" w:hint="eastAsia"/>
                <w:u w:val="single"/>
              </w:rPr>
              <w:t>原薪資基準支給</w:t>
            </w:r>
          </w:p>
        </w:tc>
        <w:tc>
          <w:tcPr>
            <w:tcW w:w="3537" w:type="dxa"/>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□是</w:t>
            </w:r>
          </w:p>
          <w:p w:rsidR="00074756" w:rsidRPr="00BB4FAE" w:rsidRDefault="00074756" w:rsidP="005A68F9">
            <w:pPr>
              <w:spacing w:line="360" w:lineRule="exact"/>
              <w:ind w:firstLineChars="100" w:firstLine="240"/>
              <w:rPr>
                <w:rFonts w:ascii="標楷體" w:eastAsia="標楷體" w:hAnsi="標楷體"/>
                <w:u w:val="single"/>
              </w:rPr>
            </w:pPr>
            <w:r w:rsidRPr="00BB4FAE">
              <w:rPr>
                <w:rFonts w:ascii="標楷體" w:eastAsia="標楷體" w:hAnsi="標楷體" w:hint="eastAsia"/>
              </w:rPr>
              <w:t>核定</w:t>
            </w:r>
            <w:r>
              <w:rPr>
                <w:rFonts w:ascii="標楷體" w:eastAsia="標楷體" w:hAnsi="標楷體" w:hint="eastAsia"/>
              </w:rPr>
              <w:t>或備查</w:t>
            </w:r>
            <w:r w:rsidRPr="00BB4FAE">
              <w:rPr>
                <w:rFonts w:ascii="標楷體" w:eastAsia="標楷體" w:hAnsi="標楷體" w:hint="eastAsia"/>
              </w:rPr>
              <w:t>文號:</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BB4FAE" w:rsidRDefault="00074756" w:rsidP="005A68F9">
            <w:pPr>
              <w:spacing w:line="360" w:lineRule="exact"/>
              <w:ind w:firstLineChars="100" w:firstLine="24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Default="00074756" w:rsidP="005A68F9">
            <w:pPr>
              <w:spacing w:line="360" w:lineRule="exact"/>
              <w:rPr>
                <w:rFonts w:ascii="標楷體" w:eastAsia="標楷體" w:hAnsi="標楷體"/>
              </w:rPr>
            </w:pPr>
            <w:r w:rsidRPr="00BB4FAE">
              <w:rPr>
                <w:rFonts w:ascii="標楷體" w:eastAsia="標楷體" w:hAnsi="標楷體" w:hint="eastAsia"/>
              </w:rPr>
              <w:t>□否</w:t>
            </w:r>
          </w:p>
          <w:p w:rsidR="00074756" w:rsidRPr="00BB4FAE" w:rsidRDefault="00074756" w:rsidP="005A68F9">
            <w:pPr>
              <w:spacing w:line="360" w:lineRule="exact"/>
              <w:ind w:leftChars="100" w:left="240" w:firstLineChars="50" w:firstLine="120"/>
              <w:rPr>
                <w:rFonts w:ascii="標楷體" w:eastAsia="標楷體" w:hAnsi="標楷體"/>
                <w:u w:val="single"/>
              </w:rPr>
            </w:pPr>
            <w:r>
              <w:rPr>
                <w:rFonts w:ascii="標楷體" w:eastAsia="標楷體" w:hAnsi="標楷體" w:hint="eastAsia"/>
              </w:rPr>
              <w:t>理由及改善作為:</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FF4EC3" w:rsidRDefault="00074756" w:rsidP="005A68F9">
            <w:pPr>
              <w:spacing w:afterLines="50" w:after="180" w:line="360" w:lineRule="exact"/>
              <w:ind w:leftChars="150" w:left="1200" w:hangingChars="350" w:hanging="840"/>
              <w:rPr>
                <w:rFonts w:ascii="標楷體" w:eastAsia="標楷體" w:hAnsi="標楷體"/>
              </w:rPr>
            </w:pPr>
            <w:r>
              <w:rPr>
                <w:rFonts w:ascii="標楷體" w:eastAsia="標楷體" w:hAnsi="標楷體" w:hint="eastAsia"/>
                <w:u w:val="single"/>
              </w:rPr>
              <w:t xml:space="preserve">    </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tc>
        <w:tc>
          <w:tcPr>
            <w:tcW w:w="2452" w:type="dxa"/>
            <w:vMerge w:val="restart"/>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□是</w:t>
            </w:r>
          </w:p>
          <w:p w:rsidR="00074756" w:rsidRPr="00BB4FAE" w:rsidRDefault="00074756" w:rsidP="005A68F9">
            <w:pPr>
              <w:spacing w:line="360" w:lineRule="exact"/>
              <w:rPr>
                <w:rFonts w:ascii="標楷體" w:eastAsia="標楷體" w:hAnsi="標楷體"/>
              </w:rPr>
            </w:pPr>
            <w:proofErr w:type="gramStart"/>
            <w:r w:rsidRPr="00BB4FAE">
              <w:rPr>
                <w:rFonts w:ascii="標楷體" w:eastAsia="標楷體" w:hAnsi="標楷體" w:hint="eastAsia"/>
              </w:rPr>
              <w:t>□否</w:t>
            </w:r>
            <w:proofErr w:type="gramEnd"/>
          </w:p>
        </w:tc>
      </w:tr>
      <w:tr w:rsidR="00074756" w:rsidRPr="00BB4FAE" w:rsidTr="005A68F9">
        <w:trPr>
          <w:trHeight w:val="572"/>
        </w:trPr>
        <w:tc>
          <w:tcPr>
            <w:tcW w:w="1231" w:type="dxa"/>
            <w:vMerge/>
            <w:shd w:val="clear" w:color="auto" w:fill="auto"/>
          </w:tcPr>
          <w:p w:rsidR="00074756" w:rsidRPr="00BB4FAE" w:rsidRDefault="00074756" w:rsidP="005A68F9">
            <w:pPr>
              <w:spacing w:line="360" w:lineRule="exact"/>
              <w:rPr>
                <w:rFonts w:ascii="標楷體" w:eastAsia="標楷體" w:hAnsi="標楷體"/>
              </w:rPr>
            </w:pPr>
          </w:p>
        </w:tc>
        <w:tc>
          <w:tcPr>
            <w:tcW w:w="1383" w:type="dxa"/>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其他</w:t>
            </w:r>
            <w:r>
              <w:rPr>
                <w:rFonts w:ascii="標楷體" w:eastAsia="標楷體" w:hAnsi="標楷體" w:hint="eastAsia"/>
              </w:rPr>
              <w:t>專業</w:t>
            </w:r>
            <w:r w:rsidRPr="00BB4FAE">
              <w:rPr>
                <w:rFonts w:ascii="標楷體" w:eastAsia="標楷體" w:hAnsi="標楷體" w:hint="eastAsia"/>
              </w:rPr>
              <w:t>從業人員</w:t>
            </w:r>
          </w:p>
        </w:tc>
        <w:tc>
          <w:tcPr>
            <w:tcW w:w="1231" w:type="dxa"/>
            <w:shd w:val="clear" w:color="auto" w:fill="auto"/>
          </w:tcPr>
          <w:p w:rsidR="00074756" w:rsidRPr="00BB4FAE" w:rsidRDefault="00074756" w:rsidP="005A68F9">
            <w:pPr>
              <w:spacing w:line="360" w:lineRule="exact"/>
              <w:rPr>
                <w:rFonts w:ascii="標楷體" w:eastAsia="標楷體" w:hAnsi="標楷體"/>
              </w:rPr>
            </w:pPr>
          </w:p>
        </w:tc>
        <w:tc>
          <w:tcPr>
            <w:tcW w:w="4305" w:type="dxa"/>
            <w:shd w:val="clear" w:color="auto" w:fill="auto"/>
          </w:tcPr>
          <w:p w:rsidR="00074756" w:rsidRPr="00BB4FAE" w:rsidRDefault="00074756"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□無給職</w:t>
            </w:r>
          </w:p>
          <w:p w:rsidR="00074756" w:rsidRPr="00BB4FAE" w:rsidRDefault="00074756" w:rsidP="005A68F9">
            <w:pPr>
              <w:spacing w:line="360" w:lineRule="exact"/>
              <w:ind w:left="240" w:hangingChars="100" w:hanging="240"/>
              <w:jc w:val="both"/>
              <w:rPr>
                <w:rFonts w:ascii="標楷體" w:eastAsia="標楷體" w:hAnsi="標楷體"/>
              </w:rPr>
            </w:pPr>
            <w:r w:rsidRPr="00BB4FAE">
              <w:rPr>
                <w:rFonts w:ascii="標楷體" w:eastAsia="標楷體" w:hAnsi="標楷體" w:hint="eastAsia"/>
              </w:rPr>
              <w:t>□</w:t>
            </w:r>
            <w:r w:rsidRPr="00253A51">
              <w:rPr>
                <w:rFonts w:ascii="標楷體" w:eastAsia="標楷體" w:hAnsi="標楷體" w:hint="eastAsia"/>
                <w:u w:val="single"/>
              </w:rPr>
              <w:t>不超過</w:t>
            </w:r>
            <w:r w:rsidRPr="00BB4FAE">
              <w:rPr>
                <w:rFonts w:ascii="標楷體" w:eastAsia="標楷體" w:hAnsi="標楷體" w:hint="eastAsia"/>
              </w:rPr>
              <w:t>政務副首長待遇(16萬 5,855元)</w:t>
            </w:r>
          </w:p>
          <w:p w:rsidR="00074756" w:rsidRPr="003322C1" w:rsidRDefault="00074756" w:rsidP="005A68F9">
            <w:pPr>
              <w:spacing w:line="360" w:lineRule="exact"/>
              <w:ind w:left="240" w:hangingChars="100" w:hanging="240"/>
              <w:rPr>
                <w:rFonts w:ascii="標楷體" w:eastAsia="標楷體" w:hAnsi="標楷體"/>
                <w:u w:val="single"/>
              </w:rPr>
            </w:pPr>
            <w:r w:rsidRPr="00BB4FAE">
              <w:rPr>
                <w:rFonts w:ascii="標楷體" w:eastAsia="標楷體" w:hAnsi="標楷體" w:hint="eastAsia"/>
              </w:rPr>
              <w:t>□</w:t>
            </w:r>
            <w:r w:rsidRPr="003A5BF6">
              <w:rPr>
                <w:rFonts w:ascii="標楷體" w:eastAsia="標楷體" w:hAnsi="標楷體" w:hint="eastAsia"/>
                <w:color w:val="000000" w:themeColor="text1"/>
                <w:u w:val="single"/>
              </w:rPr>
              <w:t>超過政務副首長，但不超過</w:t>
            </w:r>
            <w:r w:rsidRPr="003322C1">
              <w:rPr>
                <w:rFonts w:ascii="標楷體" w:eastAsia="標楷體" w:hAnsi="標楷體" w:hint="eastAsia"/>
                <w:u w:val="single"/>
              </w:rPr>
              <w:t>特任首長待遇 (超過16萬 5,855元，</w:t>
            </w:r>
            <w:r w:rsidRPr="00253A51">
              <w:rPr>
                <w:rFonts w:ascii="標楷體" w:eastAsia="標楷體" w:hAnsi="標楷體" w:hint="eastAsia"/>
                <w:u w:val="single"/>
              </w:rPr>
              <w:t>不超過</w:t>
            </w:r>
            <w:r w:rsidRPr="003322C1">
              <w:rPr>
                <w:rFonts w:ascii="標楷體" w:eastAsia="標楷體" w:hAnsi="標楷體" w:hint="eastAsia"/>
                <w:u w:val="single"/>
              </w:rPr>
              <w:t>19萬 500元)</w:t>
            </w:r>
          </w:p>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w:t>
            </w:r>
            <w:r w:rsidRPr="00253A51">
              <w:rPr>
                <w:rFonts w:ascii="標楷體" w:eastAsia="標楷體" w:hAnsi="標楷體" w:hint="eastAsia"/>
                <w:u w:val="single"/>
              </w:rPr>
              <w:t>超過</w:t>
            </w:r>
            <w:r w:rsidRPr="008E4EA1">
              <w:rPr>
                <w:rFonts w:ascii="標楷體" w:eastAsia="標楷體" w:hAnsi="標楷體" w:hint="eastAsia"/>
                <w:u w:val="single"/>
              </w:rPr>
              <w:t>特任首長待遇</w:t>
            </w:r>
          </w:p>
        </w:tc>
        <w:tc>
          <w:tcPr>
            <w:tcW w:w="3537" w:type="dxa"/>
            <w:shd w:val="clear" w:color="auto" w:fill="auto"/>
          </w:tcPr>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□是</w:t>
            </w:r>
          </w:p>
          <w:p w:rsidR="00074756" w:rsidRPr="00BB4FAE" w:rsidRDefault="00074756" w:rsidP="005A68F9">
            <w:pPr>
              <w:spacing w:line="360" w:lineRule="exact"/>
              <w:ind w:firstLineChars="100" w:firstLine="240"/>
              <w:rPr>
                <w:rFonts w:ascii="標楷體" w:eastAsia="標楷體" w:hAnsi="標楷體"/>
                <w:u w:val="single"/>
              </w:rPr>
            </w:pPr>
            <w:r w:rsidRPr="00BB4FAE">
              <w:rPr>
                <w:rFonts w:ascii="標楷體" w:eastAsia="標楷體" w:hAnsi="標楷體" w:hint="eastAsia"/>
              </w:rPr>
              <w:t>核定</w:t>
            </w:r>
            <w:r>
              <w:rPr>
                <w:rFonts w:ascii="標楷體" w:eastAsia="標楷體" w:hAnsi="標楷體" w:hint="eastAsia"/>
              </w:rPr>
              <w:t>或備查</w:t>
            </w:r>
            <w:r w:rsidRPr="00BB4FAE">
              <w:rPr>
                <w:rFonts w:ascii="標楷體" w:eastAsia="標楷體" w:hAnsi="標楷體" w:hint="eastAsia"/>
              </w:rPr>
              <w:t>文號:</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BB4FAE" w:rsidRDefault="00074756" w:rsidP="005A68F9">
            <w:pPr>
              <w:spacing w:line="360" w:lineRule="exact"/>
              <w:ind w:firstLineChars="100" w:firstLine="24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BB4FAE" w:rsidRDefault="00074756" w:rsidP="005A68F9">
            <w:pPr>
              <w:spacing w:line="360" w:lineRule="exact"/>
              <w:rPr>
                <w:rFonts w:ascii="標楷體" w:eastAsia="標楷體" w:hAnsi="標楷體"/>
              </w:rPr>
            </w:pPr>
            <w:r w:rsidRPr="00BB4FAE">
              <w:rPr>
                <w:rFonts w:ascii="標楷體" w:eastAsia="標楷體" w:hAnsi="標楷體" w:hint="eastAsia"/>
              </w:rPr>
              <w:t>□否</w:t>
            </w:r>
          </w:p>
          <w:p w:rsidR="00074756" w:rsidRPr="00BB4FAE" w:rsidRDefault="00074756" w:rsidP="005A68F9">
            <w:pPr>
              <w:spacing w:line="360" w:lineRule="exact"/>
              <w:ind w:firstLineChars="100" w:firstLine="240"/>
              <w:rPr>
                <w:rFonts w:ascii="標楷體" w:eastAsia="標楷體" w:hAnsi="標楷體"/>
                <w:u w:val="single"/>
              </w:rPr>
            </w:pPr>
            <w:r>
              <w:rPr>
                <w:rFonts w:ascii="標楷體" w:eastAsia="標楷體" w:hAnsi="標楷體" w:hint="eastAsia"/>
              </w:rPr>
              <w:t>理由及改善作為:</w:t>
            </w: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p>
          <w:p w:rsidR="00074756" w:rsidRPr="00BB4FAE" w:rsidRDefault="00074756" w:rsidP="005A68F9">
            <w:pPr>
              <w:spacing w:afterLines="50" w:after="180" w:line="360" w:lineRule="exact"/>
              <w:ind w:leftChars="150" w:left="360"/>
              <w:rPr>
                <w:rFonts w:ascii="標楷體" w:eastAsia="標楷體" w:hAnsi="標楷體"/>
                <w:u w:val="single"/>
              </w:rPr>
            </w:pPr>
            <w:r w:rsidRPr="00BB4FAE">
              <w:rPr>
                <w:rFonts w:ascii="標楷體" w:eastAsia="標楷體" w:hAnsi="標楷體" w:hint="eastAsia"/>
                <w:u w:val="single"/>
              </w:rPr>
              <w:t xml:space="preserve">                </w:t>
            </w:r>
            <w:r>
              <w:rPr>
                <w:rFonts w:ascii="標楷體" w:eastAsia="標楷體" w:hAnsi="標楷體" w:hint="eastAsia"/>
                <w:u w:val="single"/>
              </w:rPr>
              <w:t xml:space="preserve">       </w:t>
            </w:r>
            <w:r w:rsidRPr="00BB4FAE">
              <w:rPr>
                <w:rFonts w:ascii="標楷體" w:eastAsia="標楷體" w:hAnsi="標楷體" w:hint="eastAsia"/>
                <w:u w:val="single"/>
              </w:rPr>
              <w:t xml:space="preserve">  </w:t>
            </w:r>
            <w:r>
              <w:rPr>
                <w:rFonts w:ascii="標楷體" w:eastAsia="標楷體" w:hAnsi="標楷體" w:hint="eastAsia"/>
                <w:u w:val="single"/>
              </w:rPr>
              <w:t xml:space="preserve">   </w:t>
            </w:r>
          </w:p>
        </w:tc>
        <w:tc>
          <w:tcPr>
            <w:tcW w:w="2452" w:type="dxa"/>
            <w:vMerge/>
            <w:shd w:val="clear" w:color="auto" w:fill="auto"/>
          </w:tcPr>
          <w:p w:rsidR="00074756" w:rsidRPr="00BB4FAE" w:rsidRDefault="00074756" w:rsidP="005A68F9">
            <w:pPr>
              <w:spacing w:line="360" w:lineRule="exact"/>
              <w:ind w:left="365"/>
              <w:rPr>
                <w:rFonts w:ascii="標楷體" w:eastAsia="標楷體" w:hAnsi="標楷體"/>
              </w:rPr>
            </w:pPr>
          </w:p>
        </w:tc>
      </w:tr>
    </w:tbl>
    <w:p w:rsidR="00BB504A" w:rsidRPr="0038585A" w:rsidRDefault="00BB504A" w:rsidP="00BB504A">
      <w:pPr>
        <w:spacing w:line="400" w:lineRule="exact"/>
        <w:rPr>
          <w:rFonts w:ascii="標楷體" w:eastAsia="標楷體" w:hAnsi="標楷體"/>
        </w:rPr>
      </w:pPr>
      <w:r>
        <w:rPr>
          <w:rFonts w:ascii="標楷體" w:eastAsia="標楷體" w:hAnsi="標楷體" w:hint="eastAsia"/>
        </w:rPr>
        <w:t>備註：本表欄位如不敷使用，請自行向下延伸。</w:t>
      </w:r>
    </w:p>
    <w:p w:rsidR="009B31E7" w:rsidRPr="00BB504A" w:rsidRDefault="009B31E7">
      <w:pPr>
        <w:rPr>
          <w:color w:val="000000" w:themeColor="text1"/>
        </w:rPr>
      </w:pPr>
    </w:p>
    <w:sectPr w:rsidR="009B31E7" w:rsidRPr="00BB504A" w:rsidSect="009B31E7">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D6" w:rsidRDefault="00766DD6" w:rsidP="00711823">
      <w:r>
        <w:separator/>
      </w:r>
    </w:p>
  </w:endnote>
  <w:endnote w:type="continuationSeparator" w:id="0">
    <w:p w:rsidR="00766DD6" w:rsidRDefault="00766DD6" w:rsidP="0071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492645"/>
      <w:docPartObj>
        <w:docPartGallery w:val="Page Numbers (Bottom of Page)"/>
        <w:docPartUnique/>
      </w:docPartObj>
    </w:sdtPr>
    <w:sdtEndPr/>
    <w:sdtContent>
      <w:p w:rsidR="00C75FE1" w:rsidRDefault="00C75FE1">
        <w:pPr>
          <w:pStyle w:val="a6"/>
          <w:jc w:val="center"/>
        </w:pPr>
        <w:r>
          <w:fldChar w:fldCharType="begin"/>
        </w:r>
        <w:r>
          <w:instrText>PAGE   \* MERGEFORMAT</w:instrText>
        </w:r>
        <w:r>
          <w:fldChar w:fldCharType="separate"/>
        </w:r>
        <w:r w:rsidR="00E02C2B" w:rsidRPr="00E02C2B">
          <w:rPr>
            <w:noProof/>
            <w:lang w:val="zh-TW"/>
          </w:rPr>
          <w:t>1</w:t>
        </w:r>
        <w:r>
          <w:fldChar w:fldCharType="end"/>
        </w:r>
      </w:p>
    </w:sdtContent>
  </w:sdt>
  <w:p w:rsidR="00C75FE1" w:rsidRDefault="00C75F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D6" w:rsidRDefault="00766DD6" w:rsidP="00711823">
      <w:r>
        <w:separator/>
      </w:r>
    </w:p>
  </w:footnote>
  <w:footnote w:type="continuationSeparator" w:id="0">
    <w:p w:rsidR="00766DD6" w:rsidRDefault="00766DD6" w:rsidP="00711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AB"/>
    <w:rsid w:val="00000FEA"/>
    <w:rsid w:val="00003298"/>
    <w:rsid w:val="00012B33"/>
    <w:rsid w:val="00016925"/>
    <w:rsid w:val="00027710"/>
    <w:rsid w:val="000304A1"/>
    <w:rsid w:val="00034E9D"/>
    <w:rsid w:val="000352A5"/>
    <w:rsid w:val="00050D04"/>
    <w:rsid w:val="00054121"/>
    <w:rsid w:val="000544CA"/>
    <w:rsid w:val="00062E0B"/>
    <w:rsid w:val="00070C4A"/>
    <w:rsid w:val="000731BD"/>
    <w:rsid w:val="00074756"/>
    <w:rsid w:val="00075DE8"/>
    <w:rsid w:val="00077635"/>
    <w:rsid w:val="00091884"/>
    <w:rsid w:val="000A5803"/>
    <w:rsid w:val="000A6014"/>
    <w:rsid w:val="000B0D21"/>
    <w:rsid w:val="000B23E7"/>
    <w:rsid w:val="000B597A"/>
    <w:rsid w:val="000C162F"/>
    <w:rsid w:val="000E6444"/>
    <w:rsid w:val="001024AC"/>
    <w:rsid w:val="00102E16"/>
    <w:rsid w:val="001102B8"/>
    <w:rsid w:val="001161A3"/>
    <w:rsid w:val="001208E5"/>
    <w:rsid w:val="00123C17"/>
    <w:rsid w:val="00131D1C"/>
    <w:rsid w:val="00141781"/>
    <w:rsid w:val="00142080"/>
    <w:rsid w:val="00145D51"/>
    <w:rsid w:val="00150C43"/>
    <w:rsid w:val="0015355F"/>
    <w:rsid w:val="001560F9"/>
    <w:rsid w:val="00166888"/>
    <w:rsid w:val="00176622"/>
    <w:rsid w:val="001907A1"/>
    <w:rsid w:val="001A3A59"/>
    <w:rsid w:val="001A5600"/>
    <w:rsid w:val="001A678F"/>
    <w:rsid w:val="001C29E3"/>
    <w:rsid w:val="001D2439"/>
    <w:rsid w:val="001D2FD7"/>
    <w:rsid w:val="001E1819"/>
    <w:rsid w:val="001E41F7"/>
    <w:rsid w:val="001E712B"/>
    <w:rsid w:val="001F0834"/>
    <w:rsid w:val="001F2FC0"/>
    <w:rsid w:val="001F7710"/>
    <w:rsid w:val="00202309"/>
    <w:rsid w:val="0020687D"/>
    <w:rsid w:val="0021609F"/>
    <w:rsid w:val="002168DA"/>
    <w:rsid w:val="00221325"/>
    <w:rsid w:val="00221987"/>
    <w:rsid w:val="002227D7"/>
    <w:rsid w:val="00233F7B"/>
    <w:rsid w:val="0024124D"/>
    <w:rsid w:val="00243AB9"/>
    <w:rsid w:val="002449A7"/>
    <w:rsid w:val="00247358"/>
    <w:rsid w:val="00250B7A"/>
    <w:rsid w:val="00251369"/>
    <w:rsid w:val="002521B9"/>
    <w:rsid w:val="00252867"/>
    <w:rsid w:val="00253A51"/>
    <w:rsid w:val="0026253F"/>
    <w:rsid w:val="00265173"/>
    <w:rsid w:val="00267566"/>
    <w:rsid w:val="00272979"/>
    <w:rsid w:val="00284720"/>
    <w:rsid w:val="0028527A"/>
    <w:rsid w:val="00291CA1"/>
    <w:rsid w:val="00292808"/>
    <w:rsid w:val="002B23E7"/>
    <w:rsid w:val="002B537B"/>
    <w:rsid w:val="002C41B5"/>
    <w:rsid w:val="002D7C88"/>
    <w:rsid w:val="002E1964"/>
    <w:rsid w:val="002F4B0E"/>
    <w:rsid w:val="002F57DB"/>
    <w:rsid w:val="00312174"/>
    <w:rsid w:val="0031435F"/>
    <w:rsid w:val="00314DC5"/>
    <w:rsid w:val="003322C1"/>
    <w:rsid w:val="00332510"/>
    <w:rsid w:val="00333FF7"/>
    <w:rsid w:val="00337794"/>
    <w:rsid w:val="003413A6"/>
    <w:rsid w:val="00346498"/>
    <w:rsid w:val="0035147A"/>
    <w:rsid w:val="003520AE"/>
    <w:rsid w:val="00362576"/>
    <w:rsid w:val="003728D8"/>
    <w:rsid w:val="00372E33"/>
    <w:rsid w:val="00375712"/>
    <w:rsid w:val="003758D0"/>
    <w:rsid w:val="00376DA6"/>
    <w:rsid w:val="003A5BF6"/>
    <w:rsid w:val="003B13A9"/>
    <w:rsid w:val="003B4360"/>
    <w:rsid w:val="003B44F5"/>
    <w:rsid w:val="003C33EC"/>
    <w:rsid w:val="003D0B19"/>
    <w:rsid w:val="003E43D4"/>
    <w:rsid w:val="003E6E69"/>
    <w:rsid w:val="003F2A4F"/>
    <w:rsid w:val="003F6320"/>
    <w:rsid w:val="00406F49"/>
    <w:rsid w:val="00424065"/>
    <w:rsid w:val="004428E1"/>
    <w:rsid w:val="00476113"/>
    <w:rsid w:val="004774E4"/>
    <w:rsid w:val="00497CFF"/>
    <w:rsid w:val="004A3592"/>
    <w:rsid w:val="004C3E64"/>
    <w:rsid w:val="004D6D52"/>
    <w:rsid w:val="00511652"/>
    <w:rsid w:val="00512CF5"/>
    <w:rsid w:val="00527279"/>
    <w:rsid w:val="005318C3"/>
    <w:rsid w:val="00532BFB"/>
    <w:rsid w:val="00537667"/>
    <w:rsid w:val="005463F1"/>
    <w:rsid w:val="005528A6"/>
    <w:rsid w:val="0056704D"/>
    <w:rsid w:val="005A53E2"/>
    <w:rsid w:val="005C2D66"/>
    <w:rsid w:val="005C3499"/>
    <w:rsid w:val="005D66DC"/>
    <w:rsid w:val="005E0D60"/>
    <w:rsid w:val="005F47C1"/>
    <w:rsid w:val="00621C11"/>
    <w:rsid w:val="00621E17"/>
    <w:rsid w:val="00623842"/>
    <w:rsid w:val="00626D8A"/>
    <w:rsid w:val="00627BA5"/>
    <w:rsid w:val="00631058"/>
    <w:rsid w:val="00633EAB"/>
    <w:rsid w:val="00634540"/>
    <w:rsid w:val="006644DA"/>
    <w:rsid w:val="00673222"/>
    <w:rsid w:val="00684F51"/>
    <w:rsid w:val="006871B5"/>
    <w:rsid w:val="006B0207"/>
    <w:rsid w:val="006C0FCA"/>
    <w:rsid w:val="006C1D74"/>
    <w:rsid w:val="006C28F6"/>
    <w:rsid w:val="006E60E8"/>
    <w:rsid w:val="00700678"/>
    <w:rsid w:val="007011A3"/>
    <w:rsid w:val="00707120"/>
    <w:rsid w:val="00710F99"/>
    <w:rsid w:val="00711823"/>
    <w:rsid w:val="00724E75"/>
    <w:rsid w:val="00725334"/>
    <w:rsid w:val="00743D2F"/>
    <w:rsid w:val="00746FA7"/>
    <w:rsid w:val="007527CF"/>
    <w:rsid w:val="00755EEB"/>
    <w:rsid w:val="0076110F"/>
    <w:rsid w:val="007634F7"/>
    <w:rsid w:val="00766DD6"/>
    <w:rsid w:val="00771F34"/>
    <w:rsid w:val="00775B50"/>
    <w:rsid w:val="00781C8C"/>
    <w:rsid w:val="0078421B"/>
    <w:rsid w:val="00790AAB"/>
    <w:rsid w:val="007A55D0"/>
    <w:rsid w:val="007A6240"/>
    <w:rsid w:val="007B7BFC"/>
    <w:rsid w:val="007C142E"/>
    <w:rsid w:val="007D09A5"/>
    <w:rsid w:val="007E790B"/>
    <w:rsid w:val="007F3BAB"/>
    <w:rsid w:val="00802DE7"/>
    <w:rsid w:val="008061B5"/>
    <w:rsid w:val="00817B05"/>
    <w:rsid w:val="008417A2"/>
    <w:rsid w:val="00850499"/>
    <w:rsid w:val="008517E8"/>
    <w:rsid w:val="00855F86"/>
    <w:rsid w:val="0085738B"/>
    <w:rsid w:val="008652D3"/>
    <w:rsid w:val="00877471"/>
    <w:rsid w:val="00877696"/>
    <w:rsid w:val="00882047"/>
    <w:rsid w:val="00892421"/>
    <w:rsid w:val="00896FFA"/>
    <w:rsid w:val="008B0819"/>
    <w:rsid w:val="008C20B9"/>
    <w:rsid w:val="008D2456"/>
    <w:rsid w:val="008D34CC"/>
    <w:rsid w:val="008D58F4"/>
    <w:rsid w:val="008D65A3"/>
    <w:rsid w:val="008E4EA1"/>
    <w:rsid w:val="008F115E"/>
    <w:rsid w:val="0090575A"/>
    <w:rsid w:val="0091786E"/>
    <w:rsid w:val="00924C73"/>
    <w:rsid w:val="00933EE8"/>
    <w:rsid w:val="00944BC6"/>
    <w:rsid w:val="00960FE4"/>
    <w:rsid w:val="009765E6"/>
    <w:rsid w:val="009805E7"/>
    <w:rsid w:val="00980676"/>
    <w:rsid w:val="00980741"/>
    <w:rsid w:val="00991367"/>
    <w:rsid w:val="009A0BA3"/>
    <w:rsid w:val="009A2222"/>
    <w:rsid w:val="009A5D48"/>
    <w:rsid w:val="009A6955"/>
    <w:rsid w:val="009B31E7"/>
    <w:rsid w:val="009D2C85"/>
    <w:rsid w:val="009E3AFF"/>
    <w:rsid w:val="009E5ED1"/>
    <w:rsid w:val="009E7406"/>
    <w:rsid w:val="009F057A"/>
    <w:rsid w:val="009F5A46"/>
    <w:rsid w:val="009F5D45"/>
    <w:rsid w:val="00A002A6"/>
    <w:rsid w:val="00A03821"/>
    <w:rsid w:val="00A15C0F"/>
    <w:rsid w:val="00A43322"/>
    <w:rsid w:val="00A66FCE"/>
    <w:rsid w:val="00A75BEF"/>
    <w:rsid w:val="00A92080"/>
    <w:rsid w:val="00AA7AF2"/>
    <w:rsid w:val="00AB0E50"/>
    <w:rsid w:val="00AB244D"/>
    <w:rsid w:val="00AB2F55"/>
    <w:rsid w:val="00AB7424"/>
    <w:rsid w:val="00AC3897"/>
    <w:rsid w:val="00AD663B"/>
    <w:rsid w:val="00AE40F9"/>
    <w:rsid w:val="00AE5329"/>
    <w:rsid w:val="00AE7692"/>
    <w:rsid w:val="00AF3335"/>
    <w:rsid w:val="00B07D4B"/>
    <w:rsid w:val="00B07DC9"/>
    <w:rsid w:val="00B105D3"/>
    <w:rsid w:val="00B150ED"/>
    <w:rsid w:val="00B216C2"/>
    <w:rsid w:val="00B222CB"/>
    <w:rsid w:val="00B33BF0"/>
    <w:rsid w:val="00B57731"/>
    <w:rsid w:val="00B57D35"/>
    <w:rsid w:val="00B64B85"/>
    <w:rsid w:val="00B66EC1"/>
    <w:rsid w:val="00B70E1B"/>
    <w:rsid w:val="00B80064"/>
    <w:rsid w:val="00B8114F"/>
    <w:rsid w:val="00B84449"/>
    <w:rsid w:val="00B9228D"/>
    <w:rsid w:val="00BA4F4C"/>
    <w:rsid w:val="00BB295A"/>
    <w:rsid w:val="00BB504A"/>
    <w:rsid w:val="00BD1683"/>
    <w:rsid w:val="00BE04A4"/>
    <w:rsid w:val="00BF5995"/>
    <w:rsid w:val="00C0027B"/>
    <w:rsid w:val="00C00E73"/>
    <w:rsid w:val="00C21945"/>
    <w:rsid w:val="00C41E39"/>
    <w:rsid w:val="00C47814"/>
    <w:rsid w:val="00C54FE5"/>
    <w:rsid w:val="00C6100D"/>
    <w:rsid w:val="00C62B57"/>
    <w:rsid w:val="00C65A5E"/>
    <w:rsid w:val="00C7494B"/>
    <w:rsid w:val="00C74CE9"/>
    <w:rsid w:val="00C75FE1"/>
    <w:rsid w:val="00C82B8A"/>
    <w:rsid w:val="00C918FA"/>
    <w:rsid w:val="00C94B13"/>
    <w:rsid w:val="00C9530A"/>
    <w:rsid w:val="00CB11F4"/>
    <w:rsid w:val="00CD218A"/>
    <w:rsid w:val="00CD5985"/>
    <w:rsid w:val="00CE59C4"/>
    <w:rsid w:val="00CF221F"/>
    <w:rsid w:val="00CF4956"/>
    <w:rsid w:val="00D133DF"/>
    <w:rsid w:val="00D1448C"/>
    <w:rsid w:val="00D167F3"/>
    <w:rsid w:val="00D32074"/>
    <w:rsid w:val="00D43170"/>
    <w:rsid w:val="00D55F55"/>
    <w:rsid w:val="00D630FB"/>
    <w:rsid w:val="00D72F41"/>
    <w:rsid w:val="00D83531"/>
    <w:rsid w:val="00D876BB"/>
    <w:rsid w:val="00D93C40"/>
    <w:rsid w:val="00DA00CC"/>
    <w:rsid w:val="00DB6484"/>
    <w:rsid w:val="00DC138A"/>
    <w:rsid w:val="00DC17ED"/>
    <w:rsid w:val="00DC5251"/>
    <w:rsid w:val="00DE2209"/>
    <w:rsid w:val="00E02C2B"/>
    <w:rsid w:val="00E07272"/>
    <w:rsid w:val="00E143CD"/>
    <w:rsid w:val="00E24FDB"/>
    <w:rsid w:val="00E333DD"/>
    <w:rsid w:val="00E40294"/>
    <w:rsid w:val="00E431C1"/>
    <w:rsid w:val="00E50835"/>
    <w:rsid w:val="00E54348"/>
    <w:rsid w:val="00E55BAB"/>
    <w:rsid w:val="00E60036"/>
    <w:rsid w:val="00E62361"/>
    <w:rsid w:val="00E626BE"/>
    <w:rsid w:val="00E63B8D"/>
    <w:rsid w:val="00E65DCC"/>
    <w:rsid w:val="00E87936"/>
    <w:rsid w:val="00E94C95"/>
    <w:rsid w:val="00E94F3C"/>
    <w:rsid w:val="00EA0B3F"/>
    <w:rsid w:val="00EA2E76"/>
    <w:rsid w:val="00EA3C74"/>
    <w:rsid w:val="00EA5C5F"/>
    <w:rsid w:val="00EB0CDA"/>
    <w:rsid w:val="00EB40FD"/>
    <w:rsid w:val="00EC391D"/>
    <w:rsid w:val="00ED240C"/>
    <w:rsid w:val="00ED37F6"/>
    <w:rsid w:val="00F01CE9"/>
    <w:rsid w:val="00F17575"/>
    <w:rsid w:val="00F311EA"/>
    <w:rsid w:val="00F40EBE"/>
    <w:rsid w:val="00F40F21"/>
    <w:rsid w:val="00F412D1"/>
    <w:rsid w:val="00F433C3"/>
    <w:rsid w:val="00F43FF6"/>
    <w:rsid w:val="00F56A65"/>
    <w:rsid w:val="00F73312"/>
    <w:rsid w:val="00F76EB4"/>
    <w:rsid w:val="00F922A1"/>
    <w:rsid w:val="00F92F26"/>
    <w:rsid w:val="00F93510"/>
    <w:rsid w:val="00F9751E"/>
    <w:rsid w:val="00FA303C"/>
    <w:rsid w:val="00FA38DD"/>
    <w:rsid w:val="00FC2B01"/>
    <w:rsid w:val="00FE1388"/>
    <w:rsid w:val="00FF4690"/>
    <w:rsid w:val="00FF71C5"/>
    <w:rsid w:val="00FF77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1823"/>
    <w:pPr>
      <w:tabs>
        <w:tab w:val="center" w:pos="4153"/>
        <w:tab w:val="right" w:pos="8306"/>
      </w:tabs>
      <w:snapToGrid w:val="0"/>
    </w:pPr>
    <w:rPr>
      <w:sz w:val="20"/>
      <w:szCs w:val="20"/>
    </w:rPr>
  </w:style>
  <w:style w:type="character" w:customStyle="1" w:styleId="a5">
    <w:name w:val="頁首 字元"/>
    <w:basedOn w:val="a0"/>
    <w:link w:val="a4"/>
    <w:uiPriority w:val="99"/>
    <w:rsid w:val="00711823"/>
    <w:rPr>
      <w:sz w:val="20"/>
      <w:szCs w:val="20"/>
    </w:rPr>
  </w:style>
  <w:style w:type="paragraph" w:styleId="a6">
    <w:name w:val="footer"/>
    <w:basedOn w:val="a"/>
    <w:link w:val="a7"/>
    <w:uiPriority w:val="99"/>
    <w:unhideWhenUsed/>
    <w:rsid w:val="00711823"/>
    <w:pPr>
      <w:tabs>
        <w:tab w:val="center" w:pos="4153"/>
        <w:tab w:val="right" w:pos="8306"/>
      </w:tabs>
      <w:snapToGrid w:val="0"/>
    </w:pPr>
    <w:rPr>
      <w:sz w:val="20"/>
      <w:szCs w:val="20"/>
    </w:rPr>
  </w:style>
  <w:style w:type="character" w:customStyle="1" w:styleId="a7">
    <w:name w:val="頁尾 字元"/>
    <w:basedOn w:val="a0"/>
    <w:link w:val="a6"/>
    <w:uiPriority w:val="99"/>
    <w:rsid w:val="00711823"/>
    <w:rPr>
      <w:sz w:val="20"/>
      <w:szCs w:val="20"/>
    </w:rPr>
  </w:style>
  <w:style w:type="character" w:styleId="a8">
    <w:name w:val="annotation reference"/>
    <w:basedOn w:val="a0"/>
    <w:uiPriority w:val="99"/>
    <w:semiHidden/>
    <w:unhideWhenUsed/>
    <w:rsid w:val="00DC138A"/>
    <w:rPr>
      <w:sz w:val="18"/>
      <w:szCs w:val="18"/>
    </w:rPr>
  </w:style>
  <w:style w:type="paragraph" w:styleId="a9">
    <w:name w:val="annotation text"/>
    <w:basedOn w:val="a"/>
    <w:link w:val="aa"/>
    <w:uiPriority w:val="99"/>
    <w:semiHidden/>
    <w:unhideWhenUsed/>
    <w:rsid w:val="00DC138A"/>
  </w:style>
  <w:style w:type="character" w:customStyle="1" w:styleId="aa">
    <w:name w:val="註解文字 字元"/>
    <w:basedOn w:val="a0"/>
    <w:link w:val="a9"/>
    <w:uiPriority w:val="99"/>
    <w:semiHidden/>
    <w:rsid w:val="00DC138A"/>
  </w:style>
  <w:style w:type="paragraph" w:styleId="ab">
    <w:name w:val="annotation subject"/>
    <w:basedOn w:val="a9"/>
    <w:next w:val="a9"/>
    <w:link w:val="ac"/>
    <w:uiPriority w:val="99"/>
    <w:semiHidden/>
    <w:unhideWhenUsed/>
    <w:rsid w:val="00DC138A"/>
    <w:rPr>
      <w:b/>
      <w:bCs/>
    </w:rPr>
  </w:style>
  <w:style w:type="character" w:customStyle="1" w:styleId="ac">
    <w:name w:val="註解主旨 字元"/>
    <w:basedOn w:val="aa"/>
    <w:link w:val="ab"/>
    <w:uiPriority w:val="99"/>
    <w:semiHidden/>
    <w:rsid w:val="00DC138A"/>
    <w:rPr>
      <w:b/>
      <w:bCs/>
    </w:rPr>
  </w:style>
  <w:style w:type="paragraph" w:styleId="ad">
    <w:name w:val="Balloon Text"/>
    <w:basedOn w:val="a"/>
    <w:link w:val="ae"/>
    <w:uiPriority w:val="99"/>
    <w:semiHidden/>
    <w:unhideWhenUsed/>
    <w:rsid w:val="00DC138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C13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1823"/>
    <w:pPr>
      <w:tabs>
        <w:tab w:val="center" w:pos="4153"/>
        <w:tab w:val="right" w:pos="8306"/>
      </w:tabs>
      <w:snapToGrid w:val="0"/>
    </w:pPr>
    <w:rPr>
      <w:sz w:val="20"/>
      <w:szCs w:val="20"/>
    </w:rPr>
  </w:style>
  <w:style w:type="character" w:customStyle="1" w:styleId="a5">
    <w:name w:val="頁首 字元"/>
    <w:basedOn w:val="a0"/>
    <w:link w:val="a4"/>
    <w:uiPriority w:val="99"/>
    <w:rsid w:val="00711823"/>
    <w:rPr>
      <w:sz w:val="20"/>
      <w:szCs w:val="20"/>
    </w:rPr>
  </w:style>
  <w:style w:type="paragraph" w:styleId="a6">
    <w:name w:val="footer"/>
    <w:basedOn w:val="a"/>
    <w:link w:val="a7"/>
    <w:uiPriority w:val="99"/>
    <w:unhideWhenUsed/>
    <w:rsid w:val="00711823"/>
    <w:pPr>
      <w:tabs>
        <w:tab w:val="center" w:pos="4153"/>
        <w:tab w:val="right" w:pos="8306"/>
      </w:tabs>
      <w:snapToGrid w:val="0"/>
    </w:pPr>
    <w:rPr>
      <w:sz w:val="20"/>
      <w:szCs w:val="20"/>
    </w:rPr>
  </w:style>
  <w:style w:type="character" w:customStyle="1" w:styleId="a7">
    <w:name w:val="頁尾 字元"/>
    <w:basedOn w:val="a0"/>
    <w:link w:val="a6"/>
    <w:uiPriority w:val="99"/>
    <w:rsid w:val="00711823"/>
    <w:rPr>
      <w:sz w:val="20"/>
      <w:szCs w:val="20"/>
    </w:rPr>
  </w:style>
  <w:style w:type="character" w:styleId="a8">
    <w:name w:val="annotation reference"/>
    <w:basedOn w:val="a0"/>
    <w:uiPriority w:val="99"/>
    <w:semiHidden/>
    <w:unhideWhenUsed/>
    <w:rsid w:val="00DC138A"/>
    <w:rPr>
      <w:sz w:val="18"/>
      <w:szCs w:val="18"/>
    </w:rPr>
  </w:style>
  <w:style w:type="paragraph" w:styleId="a9">
    <w:name w:val="annotation text"/>
    <w:basedOn w:val="a"/>
    <w:link w:val="aa"/>
    <w:uiPriority w:val="99"/>
    <w:semiHidden/>
    <w:unhideWhenUsed/>
    <w:rsid w:val="00DC138A"/>
  </w:style>
  <w:style w:type="character" w:customStyle="1" w:styleId="aa">
    <w:name w:val="註解文字 字元"/>
    <w:basedOn w:val="a0"/>
    <w:link w:val="a9"/>
    <w:uiPriority w:val="99"/>
    <w:semiHidden/>
    <w:rsid w:val="00DC138A"/>
  </w:style>
  <w:style w:type="paragraph" w:styleId="ab">
    <w:name w:val="annotation subject"/>
    <w:basedOn w:val="a9"/>
    <w:next w:val="a9"/>
    <w:link w:val="ac"/>
    <w:uiPriority w:val="99"/>
    <w:semiHidden/>
    <w:unhideWhenUsed/>
    <w:rsid w:val="00DC138A"/>
    <w:rPr>
      <w:b/>
      <w:bCs/>
    </w:rPr>
  </w:style>
  <w:style w:type="character" w:customStyle="1" w:styleId="ac">
    <w:name w:val="註解主旨 字元"/>
    <w:basedOn w:val="aa"/>
    <w:link w:val="ab"/>
    <w:uiPriority w:val="99"/>
    <w:semiHidden/>
    <w:rsid w:val="00DC138A"/>
    <w:rPr>
      <w:b/>
      <w:bCs/>
    </w:rPr>
  </w:style>
  <w:style w:type="paragraph" w:styleId="ad">
    <w:name w:val="Balloon Text"/>
    <w:basedOn w:val="a"/>
    <w:link w:val="ae"/>
    <w:uiPriority w:val="99"/>
    <w:semiHidden/>
    <w:unhideWhenUsed/>
    <w:rsid w:val="00DC138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C13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44AE-8780-4357-B753-840409C7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呂威毅</dc:creator>
  <cp:lastModifiedBy>陳政隆</cp:lastModifiedBy>
  <cp:revision>2</cp:revision>
  <cp:lastPrinted>2017-09-04T08:50:00Z</cp:lastPrinted>
  <dcterms:created xsi:type="dcterms:W3CDTF">2017-09-05T05:05:00Z</dcterms:created>
  <dcterms:modified xsi:type="dcterms:W3CDTF">2017-09-05T05:05:00Z</dcterms:modified>
</cp:coreProperties>
</file>