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6" w:rsidRPr="00391D73" w:rsidRDefault="003F6F56" w:rsidP="004C268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91D73">
        <w:rPr>
          <w:rFonts w:ascii="Times New Roman" w:eastAsia="標楷體" w:hAnsi="Times New Roman" w:cs="Times New Roman"/>
          <w:b/>
          <w:sz w:val="32"/>
          <w:szCs w:val="32"/>
        </w:rPr>
        <w:t>環球科技大學傑出校友遴</w:t>
      </w:r>
      <w:bookmarkStart w:id="0" w:name="_GoBack"/>
      <w:r w:rsidRPr="00391D73">
        <w:rPr>
          <w:rFonts w:ascii="Times New Roman" w:eastAsia="標楷體" w:hAnsi="Times New Roman" w:cs="Times New Roman"/>
          <w:b/>
          <w:sz w:val="32"/>
          <w:szCs w:val="32"/>
        </w:rPr>
        <w:t>選要點</w:t>
      </w:r>
      <w:bookmarkEnd w:id="0"/>
    </w:p>
    <w:p w:rsidR="003F6F56" w:rsidRPr="00391D73" w:rsidRDefault="003F6F56" w:rsidP="003F6F56">
      <w:pPr>
        <w:spacing w:line="28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391D73">
        <w:rPr>
          <w:rFonts w:ascii="Times New Roman" w:eastAsia="標楷體" w:hAnsi="Times New Roman" w:cs="Times New Roman"/>
          <w:sz w:val="16"/>
          <w:szCs w:val="16"/>
        </w:rPr>
        <w:t>第</w:t>
      </w:r>
      <w:r w:rsidRPr="00391D73">
        <w:rPr>
          <w:rFonts w:ascii="Times New Roman" w:eastAsia="標楷體" w:hAnsi="Times New Roman" w:cs="Times New Roman"/>
          <w:sz w:val="16"/>
          <w:szCs w:val="16"/>
        </w:rPr>
        <w:t>35</w:t>
      </w:r>
      <w:r w:rsidRPr="00391D73">
        <w:rPr>
          <w:rFonts w:ascii="Times New Roman" w:eastAsia="標楷體" w:hAnsi="Times New Roman" w:cs="Times New Roman"/>
          <w:sz w:val="16"/>
          <w:szCs w:val="16"/>
        </w:rPr>
        <w:t>次行政會議</w:t>
      </w:r>
      <w:r w:rsidRPr="00391D73">
        <w:rPr>
          <w:rFonts w:ascii="Times New Roman" w:eastAsia="標楷體" w:hAnsi="Times New Roman" w:cs="Times New Roman"/>
          <w:sz w:val="16"/>
          <w:szCs w:val="16"/>
        </w:rPr>
        <w:t>(97.02)</w:t>
      </w:r>
      <w:r w:rsidRPr="00391D73">
        <w:rPr>
          <w:rFonts w:ascii="Times New Roman" w:eastAsia="標楷體" w:hAnsi="Times New Roman" w:cs="Times New Roman"/>
          <w:sz w:val="16"/>
          <w:szCs w:val="16"/>
        </w:rPr>
        <w:t>訂定</w:t>
      </w:r>
      <w:r w:rsidRPr="00391D73">
        <w:rPr>
          <w:rFonts w:ascii="Times New Roman" w:eastAsia="標楷體" w:hAnsi="Times New Roman" w:cs="Times New Roman"/>
          <w:sz w:val="16"/>
          <w:szCs w:val="16"/>
        </w:rPr>
        <w:t xml:space="preserve"> </w:t>
      </w:r>
    </w:p>
    <w:p w:rsidR="003F6F56" w:rsidRPr="00391D73" w:rsidRDefault="003F6F56" w:rsidP="003F6F56">
      <w:pPr>
        <w:spacing w:line="28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391D73">
        <w:rPr>
          <w:rFonts w:ascii="Times New Roman" w:eastAsia="標楷體" w:hAnsi="Times New Roman" w:cs="Times New Roman"/>
          <w:sz w:val="16"/>
          <w:szCs w:val="16"/>
        </w:rPr>
        <w:t>第</w:t>
      </w:r>
      <w:r w:rsidRPr="00391D73">
        <w:rPr>
          <w:rFonts w:ascii="Times New Roman" w:eastAsia="標楷體" w:hAnsi="Times New Roman" w:cs="Times New Roman"/>
          <w:sz w:val="16"/>
          <w:szCs w:val="16"/>
        </w:rPr>
        <w:t>8</w:t>
      </w:r>
      <w:r w:rsidRPr="00391D73">
        <w:rPr>
          <w:rFonts w:ascii="Times New Roman" w:eastAsia="標楷體" w:hAnsi="Times New Roman" w:cs="Times New Roman"/>
          <w:sz w:val="16"/>
          <w:szCs w:val="16"/>
        </w:rPr>
        <w:t>次行政會議</w:t>
      </w:r>
      <w:r w:rsidRPr="00391D73">
        <w:rPr>
          <w:rFonts w:ascii="Times New Roman" w:eastAsia="標楷體" w:hAnsi="Times New Roman" w:cs="Times New Roman"/>
          <w:sz w:val="16"/>
          <w:szCs w:val="16"/>
        </w:rPr>
        <w:t>(100.08)</w:t>
      </w:r>
      <w:r w:rsidRPr="00391D73">
        <w:rPr>
          <w:rFonts w:ascii="Times New Roman" w:eastAsia="標楷體" w:hAnsi="Times New Roman" w:cs="Times New Roman"/>
          <w:sz w:val="16"/>
          <w:szCs w:val="16"/>
        </w:rPr>
        <w:t>修正</w:t>
      </w:r>
      <w:r w:rsidRPr="00391D73">
        <w:rPr>
          <w:rFonts w:ascii="Times New Roman" w:eastAsia="標楷體" w:hAnsi="Times New Roman" w:cs="Times New Roman"/>
          <w:sz w:val="16"/>
          <w:szCs w:val="16"/>
        </w:rPr>
        <w:t xml:space="preserve"> </w:t>
      </w:r>
    </w:p>
    <w:p w:rsidR="003F6F56" w:rsidRPr="00391D73" w:rsidRDefault="003F6F56" w:rsidP="003F6F56">
      <w:pPr>
        <w:spacing w:line="28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391D73">
        <w:rPr>
          <w:rFonts w:ascii="Times New Roman" w:eastAsia="標楷體" w:hAnsi="Times New Roman" w:cs="Times New Roman"/>
          <w:sz w:val="16"/>
          <w:szCs w:val="16"/>
        </w:rPr>
        <w:t>第</w:t>
      </w:r>
      <w:r w:rsidRPr="00391D73">
        <w:rPr>
          <w:rFonts w:ascii="Times New Roman" w:eastAsia="標楷體" w:hAnsi="Times New Roman" w:cs="Times New Roman"/>
          <w:sz w:val="16"/>
          <w:szCs w:val="16"/>
        </w:rPr>
        <w:t>12</w:t>
      </w:r>
      <w:r w:rsidRPr="00391D73">
        <w:rPr>
          <w:rFonts w:ascii="Times New Roman" w:eastAsia="標楷體" w:hAnsi="Times New Roman" w:cs="Times New Roman"/>
          <w:sz w:val="16"/>
          <w:szCs w:val="16"/>
        </w:rPr>
        <w:t>次行政會議</w:t>
      </w:r>
      <w:r w:rsidRPr="00391D73">
        <w:rPr>
          <w:rFonts w:ascii="Times New Roman" w:eastAsia="標楷體" w:hAnsi="Times New Roman" w:cs="Times New Roman"/>
          <w:sz w:val="16"/>
          <w:szCs w:val="16"/>
        </w:rPr>
        <w:t>(100.12)</w:t>
      </w:r>
      <w:r w:rsidRPr="00391D73">
        <w:rPr>
          <w:rFonts w:ascii="Times New Roman" w:eastAsia="標楷體" w:hAnsi="Times New Roman" w:cs="Times New Roman"/>
          <w:sz w:val="16"/>
          <w:szCs w:val="16"/>
        </w:rPr>
        <w:t>修正</w:t>
      </w:r>
      <w:r w:rsidRPr="00391D73">
        <w:rPr>
          <w:rFonts w:ascii="Times New Roman" w:eastAsia="標楷體" w:hAnsi="Times New Roman" w:cs="Times New Roman"/>
          <w:sz w:val="16"/>
          <w:szCs w:val="16"/>
        </w:rPr>
        <w:t xml:space="preserve"> </w:t>
      </w:r>
    </w:p>
    <w:p w:rsidR="002A1096" w:rsidRDefault="003F6F56" w:rsidP="002A1096">
      <w:pPr>
        <w:spacing w:line="28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391D73">
        <w:rPr>
          <w:rFonts w:ascii="Times New Roman" w:eastAsia="標楷體" w:hAnsi="Times New Roman" w:cs="Times New Roman"/>
          <w:sz w:val="16"/>
          <w:szCs w:val="16"/>
        </w:rPr>
        <w:t>第</w:t>
      </w:r>
      <w:r w:rsidRPr="00391D73">
        <w:rPr>
          <w:rFonts w:ascii="Times New Roman" w:eastAsia="標楷體" w:hAnsi="Times New Roman" w:cs="Times New Roman"/>
          <w:sz w:val="16"/>
          <w:szCs w:val="16"/>
        </w:rPr>
        <w:t>19</w:t>
      </w:r>
      <w:r w:rsidRPr="00391D73">
        <w:rPr>
          <w:rFonts w:ascii="Times New Roman" w:eastAsia="標楷體" w:hAnsi="Times New Roman" w:cs="Times New Roman"/>
          <w:sz w:val="16"/>
          <w:szCs w:val="16"/>
        </w:rPr>
        <w:t>次行政會議</w:t>
      </w:r>
      <w:r w:rsidRPr="00391D73">
        <w:rPr>
          <w:rFonts w:ascii="Times New Roman" w:eastAsia="標楷體" w:hAnsi="Times New Roman" w:cs="Times New Roman"/>
          <w:sz w:val="16"/>
          <w:szCs w:val="16"/>
        </w:rPr>
        <w:t>(101.09)</w:t>
      </w:r>
      <w:r w:rsidRPr="00391D73">
        <w:rPr>
          <w:rFonts w:ascii="Times New Roman" w:eastAsia="標楷體" w:hAnsi="Times New Roman" w:cs="Times New Roman"/>
          <w:sz w:val="16"/>
          <w:szCs w:val="16"/>
        </w:rPr>
        <w:t>修正</w:t>
      </w:r>
      <w:r w:rsidRPr="00391D73">
        <w:rPr>
          <w:rFonts w:ascii="Times New Roman" w:eastAsia="標楷體" w:hAnsi="Times New Roman" w:cs="Times New Roman"/>
          <w:sz w:val="16"/>
          <w:szCs w:val="16"/>
        </w:rPr>
        <w:t xml:space="preserve"> </w:t>
      </w:r>
    </w:p>
    <w:p w:rsidR="0007744F" w:rsidRPr="00391D73" w:rsidRDefault="0007744F" w:rsidP="0007744F">
      <w:pPr>
        <w:wordWrap w:val="0"/>
        <w:spacing w:line="28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第</w:t>
      </w:r>
      <w:r>
        <w:rPr>
          <w:rFonts w:ascii="Times New Roman" w:eastAsia="標楷體" w:hAnsi="Times New Roman" w:cs="Times New Roman" w:hint="eastAsia"/>
          <w:sz w:val="16"/>
          <w:szCs w:val="16"/>
        </w:rPr>
        <w:t>32</w:t>
      </w:r>
      <w:r>
        <w:rPr>
          <w:rFonts w:ascii="Times New Roman" w:eastAsia="標楷體" w:hAnsi="Times New Roman" w:cs="Times New Roman" w:hint="eastAsia"/>
          <w:sz w:val="16"/>
          <w:szCs w:val="16"/>
        </w:rPr>
        <w:t>次行政會議</w:t>
      </w:r>
      <w:r>
        <w:rPr>
          <w:rFonts w:ascii="Times New Roman" w:eastAsia="標楷體" w:hAnsi="Times New Roman" w:cs="Times New Roman" w:hint="eastAsia"/>
          <w:sz w:val="16"/>
          <w:szCs w:val="16"/>
        </w:rPr>
        <w:t>(102.10)</w:t>
      </w:r>
      <w:r>
        <w:rPr>
          <w:rFonts w:ascii="Times New Roman" w:eastAsia="標楷體" w:hAnsi="Times New Roman" w:cs="Times New Roman" w:hint="eastAsia"/>
          <w:sz w:val="16"/>
          <w:szCs w:val="16"/>
        </w:rPr>
        <w:t>修正</w:t>
      </w:r>
    </w:p>
    <w:p w:rsidR="002A1096" w:rsidRPr="002A1096" w:rsidRDefault="002A1096" w:rsidP="002A1096">
      <w:pPr>
        <w:spacing w:line="280" w:lineRule="exact"/>
        <w:jc w:val="right"/>
        <w:rPr>
          <w:sz w:val="16"/>
          <w:szCs w:val="16"/>
        </w:rPr>
      </w:pP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一、本校為表彰關懷母校、推動社會公益及對國家有具體貢獻之校友，以樹立校友楷模，特訂定「環球科技大學傑出校友遴選要點」(以下簡稱本要點)。 </w:t>
      </w: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二、凡本校之校友(含畢業、肄業及結業)，其傑出表現足為後學之楷模者，皆具被推薦之資格。 </w:t>
      </w:r>
    </w:p>
    <w:p w:rsidR="003F6F56" w:rsidRPr="003F6F56" w:rsidRDefault="003F6F56" w:rsidP="002A10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三、傑出校友獎項分類： </w:t>
      </w:r>
    </w:p>
    <w:p w:rsidR="003F6F56" w:rsidRPr="003F6F56" w:rsidRDefault="003F6F56" w:rsidP="002A1096">
      <w:pPr>
        <w:spacing w:line="40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F6F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F6F56">
        <w:rPr>
          <w:rFonts w:ascii="標楷體" w:eastAsia="標楷體" w:hAnsi="標楷體" w:hint="eastAsia"/>
          <w:sz w:val="28"/>
          <w:szCs w:val="28"/>
        </w:rPr>
        <w:t xml:space="preserve">)學術卓越類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(二)藝能類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(三)士農工商菁英類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(四)社會服務類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(五)本校特殊貢獻類 </w:t>
      </w:r>
    </w:p>
    <w:p w:rsidR="003F6F56" w:rsidRPr="003F6F56" w:rsidRDefault="003F6F56" w:rsidP="002A1096">
      <w:pPr>
        <w:spacing w:line="40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獲遴選為本校傑出校友者，每人每類以一次為限，同類不能重覆得獎。 </w:t>
      </w: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>四、學校每年五月三十日前，應函告校友會、各系(科)所</w:t>
      </w:r>
      <w:r w:rsidR="0007744F">
        <w:rPr>
          <w:rFonts w:ascii="標楷體" w:eastAsia="標楷體" w:hAnsi="標楷體" w:hint="eastAsia"/>
          <w:sz w:val="28"/>
          <w:szCs w:val="28"/>
        </w:rPr>
        <w:t>、各學院公開推薦傑出校友候選人，並詳列優良事蹟，送交研發處</w:t>
      </w:r>
      <w:r w:rsidRPr="003F6F56">
        <w:rPr>
          <w:rFonts w:ascii="標楷體" w:eastAsia="標楷體" w:hAnsi="標楷體" w:hint="eastAsia"/>
          <w:sz w:val="28"/>
          <w:szCs w:val="28"/>
        </w:rPr>
        <w:t>校友服務</w:t>
      </w:r>
      <w:proofErr w:type="gramStart"/>
      <w:r w:rsidRPr="003F6F56">
        <w:rPr>
          <w:rFonts w:ascii="標楷體" w:eastAsia="標楷體" w:hAnsi="標楷體" w:hint="eastAsia"/>
          <w:sz w:val="28"/>
          <w:szCs w:val="28"/>
        </w:rPr>
        <w:t>組彙辦</w:t>
      </w:r>
      <w:proofErr w:type="gramEnd"/>
      <w:r w:rsidRPr="003F6F56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3F6F56" w:rsidRPr="003F6F56" w:rsidRDefault="003F6F56" w:rsidP="002A10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>五、推薦方式：由下列方式之</w:t>
      </w:r>
      <w:proofErr w:type="gramStart"/>
      <w:r w:rsidRPr="003F6F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F6F56">
        <w:rPr>
          <w:rFonts w:ascii="標楷體" w:eastAsia="標楷體" w:hAnsi="標楷體" w:hint="eastAsia"/>
          <w:sz w:val="28"/>
          <w:szCs w:val="28"/>
        </w:rPr>
        <w:t xml:space="preserve">於每年八月三十一日前推薦候選人：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F6F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F6F56">
        <w:rPr>
          <w:rFonts w:ascii="標楷體" w:eastAsia="標楷體" w:hAnsi="標楷體" w:hint="eastAsia"/>
          <w:sz w:val="28"/>
          <w:szCs w:val="28"/>
        </w:rPr>
        <w:t xml:space="preserve">)本校各單位。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(二)校、系(科)、所友會推薦。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(三)由校友十人以上之連署推薦。 </w:t>
      </w:r>
    </w:p>
    <w:p w:rsidR="003F6F56" w:rsidRPr="003F6F56" w:rsidRDefault="003F6F56" w:rsidP="002A109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(四)由服務機關首長推薦。 </w:t>
      </w: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六、本要點為舉薦遴選傑出校友，應組成「傑出校友評審委員會」(以下簡稱本委員會)，辦理傑出校友候選人審議事宜。 </w:t>
      </w:r>
    </w:p>
    <w:p w:rsidR="003F6F56" w:rsidRPr="003F6F56" w:rsidRDefault="00A1446B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七、本委員會由校長為主任委員，</w:t>
      </w:r>
      <w:r w:rsidRPr="00A1446B">
        <w:rPr>
          <w:rFonts w:ascii="標楷體" w:eastAsia="標楷體" w:hAnsi="標楷體" w:hint="eastAsia"/>
          <w:sz w:val="28"/>
          <w:szCs w:val="28"/>
        </w:rPr>
        <w:t>研發長、終身教育處處長及進修學院校務主任為當然委員，校友服務組組長擔任執行秘書</w:t>
      </w:r>
      <w:r w:rsidR="003F6F56" w:rsidRPr="003F6F56">
        <w:rPr>
          <w:rFonts w:ascii="標楷體" w:eastAsia="標楷體" w:hAnsi="標楷體" w:hint="eastAsia"/>
          <w:sz w:val="28"/>
          <w:szCs w:val="28"/>
        </w:rPr>
        <w:t>，其餘委員由校長聘請校內教師五至七位、校友代表一至三位及社會賢達人士一至三位擔任之。委員任期三年，得連任，</w:t>
      </w:r>
      <w:proofErr w:type="gramStart"/>
      <w:r w:rsidR="003F6F56" w:rsidRPr="003F6F56">
        <w:rPr>
          <w:rFonts w:ascii="標楷體" w:eastAsia="標楷體" w:hAnsi="標楷體" w:hint="eastAsia"/>
          <w:sz w:val="28"/>
          <w:szCs w:val="28"/>
        </w:rPr>
        <w:t>均為無</w:t>
      </w:r>
      <w:proofErr w:type="gramEnd"/>
      <w:r w:rsidR="003F6F56" w:rsidRPr="003F6F56">
        <w:rPr>
          <w:rFonts w:ascii="標楷體" w:eastAsia="標楷體" w:hAnsi="標楷體" w:hint="eastAsia"/>
          <w:sz w:val="28"/>
          <w:szCs w:val="28"/>
        </w:rPr>
        <w:t xml:space="preserve">給職。。 </w:t>
      </w:r>
    </w:p>
    <w:p w:rsidR="003F6F56" w:rsidRPr="003F6F56" w:rsidRDefault="003F6F56" w:rsidP="002A10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八、本委員會應於每年九月召開，得遴選每類至多三位傑出校友。 </w:t>
      </w: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九、傑出校友遴選須經評審委員會全體委員二分之一(含)以上出席，出席委員三分之二(含)以上同意始正式成為本校傑出校友。 </w:t>
      </w: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十、表揚方式：於公開場合表揚，並頒發「傑出校友」獎座及證書，其傑出事蹟刊登於本校網頁及刊物廣為宣揚。 </w:t>
      </w:r>
    </w:p>
    <w:p w:rsidR="003F6F56" w:rsidRPr="003F6F56" w:rsidRDefault="003F6F56" w:rsidP="002A10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十一、凡該學年度未獲選之候選人，推薦單位可於次年重新推薦參選。 </w:t>
      </w:r>
    </w:p>
    <w:p w:rsidR="003F6F56" w:rsidRPr="003F6F56" w:rsidRDefault="003F6F56" w:rsidP="002A109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十二、傑出校友行為有損校譽者，經本委員會決議，撤消其傑出校友資格，並追回獎座及證書。 </w:t>
      </w:r>
    </w:p>
    <w:p w:rsidR="00DC4261" w:rsidRPr="002A1096" w:rsidRDefault="003F6F56" w:rsidP="002A10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6F56">
        <w:rPr>
          <w:rFonts w:ascii="標楷體" w:eastAsia="標楷體" w:hAnsi="標楷體" w:hint="eastAsia"/>
          <w:sz w:val="28"/>
          <w:szCs w:val="28"/>
        </w:rPr>
        <w:t xml:space="preserve">十三、本要點經行政會議通過，陳請校長核定後實施；修正時亦同。 </w:t>
      </w:r>
    </w:p>
    <w:sectPr w:rsidR="00DC4261" w:rsidRPr="002A1096" w:rsidSect="00053C9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4A" w:rsidRDefault="004C484A" w:rsidP="00391D73">
      <w:r>
        <w:separator/>
      </w:r>
    </w:p>
  </w:endnote>
  <w:endnote w:type="continuationSeparator" w:id="0">
    <w:p w:rsidR="004C484A" w:rsidRDefault="004C484A" w:rsidP="0039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4A" w:rsidRDefault="004C484A" w:rsidP="00391D73">
      <w:r>
        <w:separator/>
      </w:r>
    </w:p>
  </w:footnote>
  <w:footnote w:type="continuationSeparator" w:id="0">
    <w:p w:rsidR="004C484A" w:rsidRDefault="004C484A" w:rsidP="0039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56"/>
    <w:rsid w:val="00053C96"/>
    <w:rsid w:val="0007744F"/>
    <w:rsid w:val="000B5043"/>
    <w:rsid w:val="002A1096"/>
    <w:rsid w:val="00391D73"/>
    <w:rsid w:val="003F6F56"/>
    <w:rsid w:val="004C2681"/>
    <w:rsid w:val="004C484A"/>
    <w:rsid w:val="005345AF"/>
    <w:rsid w:val="005744BE"/>
    <w:rsid w:val="009841CE"/>
    <w:rsid w:val="00A1446B"/>
    <w:rsid w:val="00B07763"/>
    <w:rsid w:val="00DC4261"/>
    <w:rsid w:val="00E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D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D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D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D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SYNNEX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藍宜亭</cp:lastModifiedBy>
  <cp:revision>2</cp:revision>
  <dcterms:created xsi:type="dcterms:W3CDTF">2014-05-29T03:25:00Z</dcterms:created>
  <dcterms:modified xsi:type="dcterms:W3CDTF">2014-05-29T03:25:00Z</dcterms:modified>
</cp:coreProperties>
</file>