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E" w:rsidRPr="00B11E82" w:rsidRDefault="00B11E82" w:rsidP="00B11E82">
      <w:pPr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GoBack"/>
      <w:r w:rsidRPr="00B11E82">
        <w:rPr>
          <w:rFonts w:ascii="微軟正黑體" w:eastAsia="微軟正黑體" w:hAnsi="微軟正黑體" w:hint="eastAsia"/>
          <w:sz w:val="44"/>
          <w:szCs w:val="44"/>
        </w:rPr>
        <w:t>執永久效期身心障礙手冊換證說明</w:t>
      </w:r>
    </w:p>
    <w:bookmarkEnd w:id="0"/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對象：領有永久效期身心障礙手冊者(手冊上重新鑑定日期為空白者)。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換發日期：自104年7月11日至108年7月10日完成。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換證程序：</w:t>
      </w: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身心障礙手冊換證</w:t>
      </w:r>
      <w:r w:rsidRPr="00B11E82">
        <w:rPr>
          <w:rFonts w:ascii="微軟正黑體" w:eastAsia="微軟正黑體" w:hAnsi="微軟正黑體" w:hint="eastAsia"/>
          <w:b/>
          <w:color w:val="333333"/>
          <w:sz w:val="26"/>
          <w:szCs w:val="26"/>
          <w:shd w:val="pct15" w:color="auto" w:fill="FFFFFF"/>
        </w:rPr>
        <w:t>無</w:t>
      </w: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需回醫院進行鑑定，僅需備齊文件到本市各區公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 xml:space="preserve"> </w:t>
      </w:r>
    </w:p>
    <w:p w:rsidR="00B11E82" w:rsidRPr="00B11E82" w:rsidRDefault="00B11E82" w:rsidP="00B11E82">
      <w:pPr>
        <w:pStyle w:val="a3"/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 xml:space="preserve">          </w:t>
      </w: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所辦理。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應備文件：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3個月內</w:t>
      </w:r>
      <w:proofErr w:type="gramStart"/>
      <w:r w:rsidRPr="00B11E82">
        <w:rPr>
          <w:rFonts w:ascii="微軟正黑體" w:eastAsia="微軟正黑體" w:hAnsi="微軟正黑體" w:hint="eastAsia"/>
          <w:color w:val="333333"/>
          <w:szCs w:val="26"/>
        </w:rPr>
        <w:t>一</w:t>
      </w:r>
      <w:proofErr w:type="gramEnd"/>
      <w:r w:rsidRPr="00B11E82">
        <w:rPr>
          <w:rFonts w:ascii="微軟正黑體" w:eastAsia="微軟正黑體" w:hAnsi="微軟正黑體" w:hint="eastAsia"/>
          <w:color w:val="333333"/>
          <w:szCs w:val="26"/>
        </w:rPr>
        <w:t>吋照片3張</w:t>
      </w:r>
      <w:r>
        <w:rPr>
          <w:rFonts w:ascii="微軟正黑體" w:eastAsia="微軟正黑體" w:hAnsi="微軟正黑體" w:hint="eastAsia"/>
          <w:color w:val="333333"/>
          <w:szCs w:val="26"/>
        </w:rPr>
        <w:t>【若有拍照困難者亦可提供非3個月內照片】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國民身分證正反面影本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未滿14歲者得檢附戶口名簿影本)、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印章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或簽名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身心障礙手冊正本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（因背面要蓋章故須為正本）。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委託他人代為申請者，應檢附委託書及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受委託人之國民身分證正反面影本及印章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（或簽名）。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受理單位：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本市任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區公所社會課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若因特殊狀況，無法至本市任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區公所社會課辦理，可採取郵寄申請；請備妥上述應備文件並完整填寫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身心障礙證明申請表（需簽名蓋章）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、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永久效期手冊換發身心障礙證明說明單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身心障礙者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或代理人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）</w:t>
      </w:r>
      <w:proofErr w:type="gramEnd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簽名或蓋章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，並附上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28元掛號信件回郵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，郵寄桃園市政府社會局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身障科需求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評估中心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【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地址：桃園市八德區介壽路二段901巷49弄91號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】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辦理申請。</w:t>
      </w:r>
    </w:p>
    <w:p w:rsidR="00B11E82" w:rsidRDefault="00B11E82" w:rsidP="00B11E8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333333"/>
          <w:sz w:val="26"/>
          <w:szCs w:val="26"/>
        </w:rPr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未如期完成換證之影響</w:t>
      </w:r>
    </w:p>
    <w:p w:rsid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微軟正黑體" w:eastAsia="微軟正黑體" w:hAnsi="微軟正黑體"/>
          <w:color w:val="333333"/>
          <w:sz w:val="26"/>
          <w:szCs w:val="26"/>
        </w:rPr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依據身心障礙權益保障法第106條「…</w:t>
      </w:r>
      <w:proofErr w:type="gramStart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…</w:t>
      </w:r>
      <w:proofErr w:type="gramEnd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屆期未辦理者，直轄市、縣(市)主管機關得</w:t>
      </w:r>
      <w:proofErr w:type="gramStart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逕</w:t>
      </w:r>
      <w:proofErr w:type="gramEnd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予註銷身心障礙手冊」。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微軟正黑體" w:eastAsia="微軟正黑體" w:hAnsi="微軟正黑體"/>
          <w:color w:val="333333"/>
          <w:sz w:val="26"/>
          <w:szCs w:val="26"/>
        </w:rPr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註銷後即不再享有任何身心障礙者福利服務(例如:社會保險、津貼補助、照顧服務、稅務減免等)。</w:t>
      </w:r>
    </w:p>
    <w:sectPr w:rsidR="00B11E82" w:rsidRPr="00B11E82" w:rsidSect="00B11E82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B47"/>
    <w:multiLevelType w:val="hybridMultilevel"/>
    <w:tmpl w:val="89CAA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2"/>
    <w:rsid w:val="00353DFE"/>
    <w:rsid w:val="008E5E94"/>
    <w:rsid w:val="00B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孫惠文</dc:creator>
  <cp:lastModifiedBy>USER</cp:lastModifiedBy>
  <cp:revision>2</cp:revision>
  <cp:lastPrinted>2019-03-15T00:41:00Z</cp:lastPrinted>
  <dcterms:created xsi:type="dcterms:W3CDTF">2019-03-15T02:26:00Z</dcterms:created>
  <dcterms:modified xsi:type="dcterms:W3CDTF">2019-03-15T02:26:00Z</dcterms:modified>
</cp:coreProperties>
</file>